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507FB" w14:textId="510D00CC" w:rsidR="00792FA0" w:rsidRPr="00CC4A08" w:rsidRDefault="00E02B9F" w:rsidP="00CC4A08">
      <w:pPr>
        <w:spacing w:before="100" w:beforeAutospacing="1" w:after="100" w:afterAutospacing="1" w:line="276" w:lineRule="auto"/>
        <w:jc w:val="center"/>
        <w:rPr>
          <w:rStyle w:val="Titre1Car"/>
          <w:rFonts w:ascii="Candara" w:hAnsi="Candara" w:cs="Times New Roman"/>
          <w:b/>
          <w:color w:val="000000" w:themeColor="text1"/>
          <w:sz w:val="44"/>
          <w:szCs w:val="48"/>
        </w:rPr>
      </w:pPr>
      <w:r w:rsidRPr="00CC4A08">
        <w:rPr>
          <w:rStyle w:val="Titre1Car"/>
          <w:rFonts w:ascii="Candara" w:hAnsi="Candara" w:cs="Times New Roman"/>
          <w:b/>
          <w:color w:val="000000" w:themeColor="text1"/>
          <w:sz w:val="44"/>
          <w:szCs w:val="48"/>
        </w:rPr>
        <w:t>TERMES DE REFERENCE</w:t>
      </w:r>
    </w:p>
    <w:p w14:paraId="6ED500CA" w14:textId="36A6D51D" w:rsidR="00430ABC" w:rsidRPr="00CC4A08" w:rsidRDefault="00881BFA" w:rsidP="00CC4A08">
      <w:pPr>
        <w:spacing w:before="100" w:beforeAutospacing="1" w:after="100" w:afterAutospacing="1" w:line="276" w:lineRule="auto"/>
        <w:jc w:val="both"/>
        <w:rPr>
          <w:rStyle w:val="Titre1Car"/>
          <w:rFonts w:ascii="Candara" w:hAnsi="Candara" w:cs="Times New Roman"/>
          <w:b/>
          <w:color w:val="000000" w:themeColor="text1"/>
        </w:rPr>
      </w:pPr>
      <w:r w:rsidRPr="00CC4A08">
        <w:rPr>
          <w:rStyle w:val="Titre1Car"/>
          <w:rFonts w:ascii="Candara" w:hAnsi="Candara" w:cs="Times New Roman"/>
          <w:b/>
          <w:color w:val="000000" w:themeColor="text1"/>
          <w:szCs w:val="36"/>
        </w:rPr>
        <w:t xml:space="preserve">Étude sur la cartographie des organisations </w:t>
      </w:r>
      <w:r w:rsidR="00ED2443" w:rsidRPr="00CC4A08">
        <w:rPr>
          <w:rStyle w:val="Titre1Car"/>
          <w:rFonts w:ascii="Candara" w:hAnsi="Candara" w:cs="Times New Roman"/>
          <w:b/>
          <w:color w:val="000000" w:themeColor="text1"/>
          <w:szCs w:val="36"/>
        </w:rPr>
        <w:t xml:space="preserve">de </w:t>
      </w:r>
      <w:r w:rsidRPr="00CC4A08">
        <w:rPr>
          <w:rStyle w:val="Titre1Car"/>
          <w:rFonts w:ascii="Candara" w:hAnsi="Candara" w:cs="Times New Roman"/>
          <w:b/>
          <w:color w:val="000000" w:themeColor="text1"/>
          <w:szCs w:val="36"/>
        </w:rPr>
        <w:t>producteurs de lait</w:t>
      </w:r>
      <w:r w:rsidR="001E2CBB">
        <w:rPr>
          <w:rStyle w:val="Titre1Car"/>
          <w:rFonts w:ascii="Candara" w:hAnsi="Candara" w:cs="Times New Roman"/>
          <w:b/>
          <w:color w:val="000000" w:themeColor="text1"/>
          <w:szCs w:val="36"/>
        </w:rPr>
        <w:t xml:space="preserve">, </w:t>
      </w:r>
      <w:r w:rsidRPr="00CC4A08">
        <w:rPr>
          <w:rStyle w:val="Titre1Car"/>
          <w:rFonts w:ascii="Candara" w:hAnsi="Candara" w:cs="Times New Roman"/>
          <w:b/>
          <w:color w:val="000000" w:themeColor="text1"/>
          <w:szCs w:val="36"/>
        </w:rPr>
        <w:t>les niveaux</w:t>
      </w:r>
      <w:r w:rsidR="00DD001E">
        <w:rPr>
          <w:rStyle w:val="Titre1Car"/>
          <w:rFonts w:ascii="Candara" w:hAnsi="Candara" w:cs="Times New Roman"/>
          <w:b/>
          <w:color w:val="000000" w:themeColor="text1"/>
          <w:szCs w:val="36"/>
        </w:rPr>
        <w:t xml:space="preserve"> &amp; modes</w:t>
      </w:r>
      <w:r w:rsidRPr="00CC4A08">
        <w:rPr>
          <w:rStyle w:val="Titre1Car"/>
          <w:rFonts w:ascii="Candara" w:hAnsi="Candara" w:cs="Times New Roman"/>
          <w:b/>
          <w:color w:val="000000" w:themeColor="text1"/>
          <w:szCs w:val="36"/>
        </w:rPr>
        <w:t xml:space="preserve"> de gouvernance et d'inclusion des jeunes </w:t>
      </w:r>
      <w:r w:rsidR="0013393A">
        <w:rPr>
          <w:rStyle w:val="Titre1Car"/>
          <w:rFonts w:ascii="Candara" w:hAnsi="Candara" w:cs="Times New Roman"/>
          <w:b/>
          <w:color w:val="000000" w:themeColor="text1"/>
          <w:szCs w:val="36"/>
        </w:rPr>
        <w:t>en</w:t>
      </w:r>
      <w:r w:rsidR="0013393A" w:rsidRPr="0013393A">
        <w:rPr>
          <w:rStyle w:val="Titre1Car"/>
          <w:rFonts w:ascii="Candara" w:hAnsi="Candara" w:cs="Times New Roman"/>
          <w:b/>
          <w:color w:val="000000" w:themeColor="text1"/>
          <w:szCs w:val="36"/>
        </w:rPr>
        <w:t xml:space="preserve"> particulier les jeunes </w:t>
      </w:r>
      <w:r w:rsidRPr="00CC4A08">
        <w:rPr>
          <w:rStyle w:val="Titre1Car"/>
          <w:rFonts w:ascii="Candara" w:hAnsi="Candara" w:cs="Times New Roman"/>
          <w:b/>
          <w:color w:val="000000" w:themeColor="text1"/>
          <w:szCs w:val="36"/>
        </w:rPr>
        <w:t>femmes au Sénégal</w:t>
      </w:r>
    </w:p>
    <w:p w14:paraId="71DA9EF5" w14:textId="43E086F1" w:rsidR="00A50549" w:rsidRPr="00CC4A08" w:rsidRDefault="005B414D" w:rsidP="00CC4A08">
      <w:pPr>
        <w:pStyle w:val="Paragraphedeliste"/>
        <w:numPr>
          <w:ilvl w:val="0"/>
          <w:numId w:val="2"/>
        </w:numPr>
        <w:spacing w:before="100" w:beforeAutospacing="1" w:after="100" w:afterAutospacing="1" w:line="276" w:lineRule="auto"/>
        <w:jc w:val="both"/>
        <w:rPr>
          <w:rStyle w:val="Titre1Car"/>
          <w:rFonts w:ascii="Candara" w:eastAsiaTheme="minorHAnsi" w:hAnsi="Candara" w:cs="Times New Roman"/>
          <w:color w:val="auto"/>
          <w:sz w:val="24"/>
          <w:szCs w:val="24"/>
        </w:rPr>
      </w:pPr>
      <w:r w:rsidRPr="00CC4A08">
        <w:rPr>
          <w:rStyle w:val="Titre1Car"/>
          <w:rFonts w:ascii="Candara" w:hAnsi="Candara" w:cs="Times New Roman"/>
          <w:b/>
          <w:color w:val="000000" w:themeColor="text1"/>
        </w:rPr>
        <w:t>CONTEXTE</w:t>
      </w:r>
      <w:r w:rsidR="0030005B" w:rsidRPr="00CC4A08">
        <w:rPr>
          <w:rStyle w:val="Titre1Car"/>
          <w:rFonts w:ascii="Candara" w:hAnsi="Candara" w:cs="Times New Roman"/>
          <w:b/>
          <w:color w:val="000000" w:themeColor="text1"/>
        </w:rPr>
        <w:t xml:space="preserve"> ET JUSTIFICATION</w:t>
      </w:r>
    </w:p>
    <w:p w14:paraId="68F6B393" w14:textId="394A7A33" w:rsidR="00553D19" w:rsidRPr="00CC4A08" w:rsidRDefault="00CE18FF" w:rsidP="00CC4A08">
      <w:pPr>
        <w:autoSpaceDE w:val="0"/>
        <w:autoSpaceDN w:val="0"/>
        <w:adjustRightInd w:val="0"/>
        <w:spacing w:after="0" w:line="276" w:lineRule="auto"/>
        <w:jc w:val="both"/>
        <w:rPr>
          <w:rFonts w:ascii="Candara" w:hAnsi="Candara" w:cs="Times New Roman"/>
          <w:sz w:val="24"/>
          <w:szCs w:val="24"/>
        </w:rPr>
      </w:pPr>
      <w:r w:rsidRPr="31AD2935">
        <w:rPr>
          <w:rFonts w:ascii="Candara" w:hAnsi="Candara" w:cs="Times New Roman"/>
          <w:sz w:val="24"/>
          <w:szCs w:val="24"/>
        </w:rPr>
        <w:t xml:space="preserve">L’élevage constitue une composante essentielle de l’économie sénégalaise et occupe une place prépondérante dans la recherche de l'autosuffisance alimentaire, notamment en produits d'origine animale. </w:t>
      </w:r>
      <w:r w:rsidR="00D5325D" w:rsidRPr="31AD2935">
        <w:rPr>
          <w:rFonts w:ascii="Candara" w:hAnsi="Candara" w:cs="Times New Roman"/>
          <w:sz w:val="24"/>
          <w:szCs w:val="24"/>
        </w:rPr>
        <w:t xml:space="preserve">Selon la </w:t>
      </w:r>
      <w:r w:rsidR="00C7689D" w:rsidRPr="31AD2935">
        <w:rPr>
          <w:rFonts w:ascii="Candara" w:hAnsi="Candara" w:cs="Times New Roman"/>
          <w:sz w:val="24"/>
          <w:szCs w:val="24"/>
        </w:rPr>
        <w:t>Situation Economique et Sociale du Sénégal Ed. 2020</w:t>
      </w:r>
      <w:r w:rsidR="00E3265D" w:rsidRPr="31AD2935">
        <w:rPr>
          <w:rFonts w:ascii="Candara" w:hAnsi="Candara" w:cs="Times New Roman"/>
          <w:sz w:val="24"/>
          <w:szCs w:val="24"/>
        </w:rPr>
        <w:t>-2021</w:t>
      </w:r>
      <w:r w:rsidR="001D6793" w:rsidRPr="31AD2935">
        <w:rPr>
          <w:rFonts w:ascii="Candara" w:hAnsi="Candara" w:cs="Times New Roman"/>
          <w:sz w:val="24"/>
          <w:szCs w:val="24"/>
        </w:rPr>
        <w:t xml:space="preserve"> (SES, 2023)</w:t>
      </w:r>
      <w:r w:rsidR="00E3265D" w:rsidRPr="31AD2935">
        <w:rPr>
          <w:rFonts w:ascii="Candara" w:hAnsi="Candara" w:cs="Times New Roman"/>
          <w:sz w:val="24"/>
          <w:szCs w:val="24"/>
        </w:rPr>
        <w:t xml:space="preserve">, </w:t>
      </w:r>
      <w:r w:rsidR="00553D19" w:rsidRPr="31AD2935">
        <w:rPr>
          <w:rFonts w:ascii="Candara" w:hAnsi="Candara" w:cs="Times New Roman"/>
          <w:sz w:val="24"/>
          <w:szCs w:val="24"/>
        </w:rPr>
        <w:t>l’activité d’élevage représente</w:t>
      </w:r>
      <w:r w:rsidR="5CB6758E" w:rsidRPr="31AD2935">
        <w:rPr>
          <w:rFonts w:ascii="Candara" w:hAnsi="Candara" w:cs="Times New Roman"/>
          <w:sz w:val="24"/>
          <w:szCs w:val="24"/>
        </w:rPr>
        <w:t xml:space="preserve"> en 2021</w:t>
      </w:r>
      <w:r w:rsidR="00553D19" w:rsidRPr="31AD2935">
        <w:rPr>
          <w:rFonts w:ascii="Candara" w:hAnsi="Candara" w:cs="Times New Roman"/>
          <w:sz w:val="24"/>
          <w:szCs w:val="24"/>
        </w:rPr>
        <w:t xml:space="preserve"> 3,4% du Produit Intérieur Brut </w:t>
      </w:r>
      <w:r w:rsidR="00D5325D" w:rsidRPr="31AD2935">
        <w:rPr>
          <w:rFonts w:ascii="Candara" w:hAnsi="Candara" w:cs="Times New Roman"/>
          <w:sz w:val="24"/>
          <w:szCs w:val="24"/>
        </w:rPr>
        <w:t xml:space="preserve">total </w:t>
      </w:r>
      <w:r w:rsidR="00553D19" w:rsidRPr="31AD2935">
        <w:rPr>
          <w:rFonts w:ascii="Candara" w:hAnsi="Candara" w:cs="Times New Roman"/>
          <w:sz w:val="24"/>
          <w:szCs w:val="24"/>
        </w:rPr>
        <w:t>(PIB) après 3,5% en 2020</w:t>
      </w:r>
      <w:r w:rsidR="00880F31" w:rsidRPr="31AD2935">
        <w:rPr>
          <w:rFonts w:ascii="Candara" w:hAnsi="Candara" w:cs="Times New Roman"/>
          <w:sz w:val="24"/>
          <w:szCs w:val="24"/>
        </w:rPr>
        <w:t xml:space="preserve"> </w:t>
      </w:r>
      <w:r w:rsidR="00174CDD" w:rsidRPr="31AD2935">
        <w:rPr>
          <w:rFonts w:ascii="Candara" w:hAnsi="Candara" w:cs="Times New Roman"/>
          <w:sz w:val="24"/>
          <w:szCs w:val="24"/>
        </w:rPr>
        <w:t xml:space="preserve">et </w:t>
      </w:r>
      <w:r w:rsidR="00700B0E" w:rsidRPr="31AD2935">
        <w:rPr>
          <w:rFonts w:ascii="Candara" w:hAnsi="Candara" w:cs="Times New Roman"/>
          <w:sz w:val="24"/>
          <w:szCs w:val="24"/>
        </w:rPr>
        <w:t xml:space="preserve">22,1% du PIB </w:t>
      </w:r>
      <w:r w:rsidR="001D6793" w:rsidRPr="31AD2935">
        <w:rPr>
          <w:rFonts w:ascii="Candara" w:hAnsi="Candara" w:cs="Times New Roman"/>
          <w:sz w:val="24"/>
          <w:szCs w:val="24"/>
        </w:rPr>
        <w:t>du secteur primaire contre 21,8% en 2020</w:t>
      </w:r>
      <w:r w:rsidR="00553D19" w:rsidRPr="31AD2935">
        <w:rPr>
          <w:rFonts w:ascii="Candara" w:hAnsi="Candara" w:cs="Times New Roman"/>
          <w:sz w:val="24"/>
          <w:szCs w:val="24"/>
        </w:rPr>
        <w:t xml:space="preserve">. Elle est pratiquée par </w:t>
      </w:r>
      <w:r w:rsidR="1A28761C" w:rsidRPr="31AD2935">
        <w:rPr>
          <w:rFonts w:ascii="Candara" w:hAnsi="Candara" w:cs="Times New Roman"/>
          <w:sz w:val="24"/>
          <w:szCs w:val="24"/>
        </w:rPr>
        <w:t>34% d</w:t>
      </w:r>
      <w:r w:rsidR="00553D19" w:rsidRPr="31AD2935">
        <w:rPr>
          <w:rFonts w:ascii="Candara" w:hAnsi="Candara" w:cs="Times New Roman"/>
          <w:sz w:val="24"/>
          <w:szCs w:val="24"/>
        </w:rPr>
        <w:t>es ménages</w:t>
      </w:r>
      <w:r w:rsidRPr="31AD2935">
        <w:rPr>
          <w:rStyle w:val="Appelnotedebasdep"/>
          <w:rFonts w:ascii="Candara" w:hAnsi="Candara" w:cs="Times New Roman"/>
          <w:sz w:val="24"/>
          <w:szCs w:val="24"/>
        </w:rPr>
        <w:footnoteReference w:id="1"/>
      </w:r>
      <w:r w:rsidR="00553D19" w:rsidRPr="31AD2935">
        <w:rPr>
          <w:rFonts w:ascii="Candara" w:hAnsi="Candara" w:cs="Times New Roman"/>
          <w:sz w:val="24"/>
          <w:szCs w:val="24"/>
        </w:rPr>
        <w:t xml:space="preserve"> et constitue un secteur important dans l’atteinte de la sécurité alimentaire, la nutrition et la création d’emplois.</w:t>
      </w:r>
      <w:r w:rsidR="00642842" w:rsidRPr="31AD2935">
        <w:rPr>
          <w:rFonts w:ascii="Candara" w:hAnsi="Candara" w:cs="Times New Roman"/>
          <w:sz w:val="24"/>
          <w:szCs w:val="24"/>
        </w:rPr>
        <w:t xml:space="preserve"> </w:t>
      </w:r>
      <w:r w:rsidR="001B4B53" w:rsidRPr="31AD2935">
        <w:rPr>
          <w:rFonts w:ascii="Candara" w:hAnsi="Candara" w:cs="Times New Roman"/>
          <w:sz w:val="24"/>
          <w:szCs w:val="24"/>
        </w:rPr>
        <w:t xml:space="preserve">Sa </w:t>
      </w:r>
      <w:r w:rsidR="00553D19" w:rsidRPr="31AD2935">
        <w:rPr>
          <w:rFonts w:ascii="Candara" w:hAnsi="Candara" w:cs="Times New Roman"/>
          <w:sz w:val="24"/>
          <w:szCs w:val="24"/>
        </w:rPr>
        <w:t xml:space="preserve">valeur ajoutée est </w:t>
      </w:r>
      <w:r w:rsidR="001B4B53" w:rsidRPr="31AD2935">
        <w:rPr>
          <w:rFonts w:ascii="Candara" w:hAnsi="Candara" w:cs="Times New Roman"/>
          <w:sz w:val="24"/>
          <w:szCs w:val="24"/>
        </w:rPr>
        <w:t xml:space="preserve">estimée </w:t>
      </w:r>
      <w:r w:rsidR="00553D19" w:rsidRPr="31AD2935">
        <w:rPr>
          <w:rFonts w:ascii="Candara" w:hAnsi="Candara" w:cs="Times New Roman"/>
          <w:sz w:val="24"/>
          <w:szCs w:val="24"/>
        </w:rPr>
        <w:t xml:space="preserve">à 477,7 milliards FCFA, soit une hausse de 6,2% entre 2019 et 2021. </w:t>
      </w:r>
    </w:p>
    <w:p w14:paraId="5495EE4B" w14:textId="094DA52D" w:rsidR="00696474" w:rsidRPr="00CC4A08" w:rsidRDefault="00696474" w:rsidP="00CC4A08">
      <w:pPr>
        <w:autoSpaceDE w:val="0"/>
        <w:autoSpaceDN w:val="0"/>
        <w:adjustRightInd w:val="0"/>
        <w:spacing w:after="0" w:line="276" w:lineRule="auto"/>
        <w:jc w:val="both"/>
        <w:rPr>
          <w:rFonts w:ascii="Candara" w:hAnsi="Candara" w:cs="Garamond"/>
          <w:sz w:val="24"/>
          <w:szCs w:val="24"/>
        </w:rPr>
      </w:pPr>
      <w:r w:rsidRPr="31AD2935">
        <w:rPr>
          <w:rFonts w:ascii="Candara" w:hAnsi="Candara" w:cs="Garamond"/>
          <w:sz w:val="24"/>
          <w:szCs w:val="24"/>
        </w:rPr>
        <w:t>La filière lait local au Sénégal présente un potentiel de croissance important grâce à la taille de son cheptel</w:t>
      </w:r>
      <w:r w:rsidR="7CB745F8" w:rsidRPr="31AD2935">
        <w:rPr>
          <w:rFonts w:ascii="Candara" w:hAnsi="Candara" w:cs="Garamond"/>
          <w:sz w:val="24"/>
          <w:szCs w:val="24"/>
        </w:rPr>
        <w:t xml:space="preserve"> (3,7 millions de têtes de bovins</w:t>
      </w:r>
      <w:r w:rsidRPr="31AD2935">
        <w:rPr>
          <w:rStyle w:val="Appelnotedebasdep"/>
          <w:rFonts w:ascii="Candara" w:hAnsi="Candara" w:cs="Garamond"/>
          <w:sz w:val="24"/>
          <w:szCs w:val="24"/>
        </w:rPr>
        <w:footnoteReference w:id="2"/>
      </w:r>
      <w:r w:rsidR="7CB745F8" w:rsidRPr="31AD2935">
        <w:rPr>
          <w:rFonts w:ascii="Candara" w:hAnsi="Candara" w:cs="Garamond"/>
          <w:sz w:val="24"/>
          <w:szCs w:val="24"/>
        </w:rPr>
        <w:t>)</w:t>
      </w:r>
      <w:r w:rsidRPr="31AD2935">
        <w:rPr>
          <w:rFonts w:ascii="Candara" w:hAnsi="Candara" w:cs="Garamond"/>
          <w:sz w:val="24"/>
          <w:szCs w:val="24"/>
        </w:rPr>
        <w:t xml:space="preserve">, à un secteur de la transformation dynamique et des </w:t>
      </w:r>
      <w:r w:rsidR="00991811" w:rsidRPr="31AD2935">
        <w:rPr>
          <w:rFonts w:ascii="Candara" w:hAnsi="Candara" w:cs="Garamond"/>
          <w:sz w:val="24"/>
          <w:szCs w:val="24"/>
        </w:rPr>
        <w:t xml:space="preserve">marchés </w:t>
      </w:r>
      <w:r w:rsidRPr="31AD2935">
        <w:rPr>
          <w:rFonts w:ascii="Candara" w:hAnsi="Candara" w:cs="Garamond"/>
          <w:sz w:val="24"/>
          <w:szCs w:val="24"/>
        </w:rPr>
        <w:t xml:space="preserve">en forte augmentation, notamment en milieu urbain du fait de la croissance démographique et du niveau élevé de consommation des produits laitiers </w:t>
      </w:r>
      <w:r w:rsidR="005D72C1" w:rsidRPr="31AD2935">
        <w:rPr>
          <w:rFonts w:ascii="Candara" w:hAnsi="Candara" w:cs="Garamond"/>
          <w:sz w:val="24"/>
          <w:szCs w:val="24"/>
        </w:rPr>
        <w:t xml:space="preserve">par les </w:t>
      </w:r>
      <w:r w:rsidR="0073422D" w:rsidRPr="31AD2935">
        <w:rPr>
          <w:rFonts w:ascii="Candara" w:hAnsi="Candara" w:cs="Garamond"/>
          <w:sz w:val="24"/>
          <w:szCs w:val="24"/>
        </w:rPr>
        <w:t>Sénégalais</w:t>
      </w:r>
      <w:r w:rsidRPr="31AD2935">
        <w:rPr>
          <w:rFonts w:ascii="Candara" w:hAnsi="Candara" w:cs="Garamond"/>
          <w:sz w:val="24"/>
          <w:szCs w:val="24"/>
        </w:rPr>
        <w:t>. Le lait local et ses produits dérivés sont un marqueur identitaire dans le pays et sont particulièrement recherchés à cause de</w:t>
      </w:r>
      <w:r w:rsidR="00337599" w:rsidRPr="31AD2935">
        <w:rPr>
          <w:rFonts w:ascii="Candara" w:hAnsi="Candara" w:cs="Garamond"/>
          <w:sz w:val="24"/>
          <w:szCs w:val="24"/>
        </w:rPr>
        <w:t xml:space="preserve"> leurs</w:t>
      </w:r>
      <w:r w:rsidRPr="31AD2935">
        <w:rPr>
          <w:rFonts w:ascii="Candara" w:hAnsi="Candara" w:cs="Garamond"/>
          <w:sz w:val="24"/>
          <w:szCs w:val="24"/>
        </w:rPr>
        <w:t xml:space="preserve"> qualités gustatives et nutritionnelles reconnues.</w:t>
      </w:r>
    </w:p>
    <w:p w14:paraId="1F77FED3" w14:textId="77777777" w:rsidR="00437091" w:rsidRDefault="00437091" w:rsidP="00CC4A08">
      <w:pPr>
        <w:autoSpaceDE w:val="0"/>
        <w:autoSpaceDN w:val="0"/>
        <w:adjustRightInd w:val="0"/>
        <w:spacing w:after="0" w:line="276" w:lineRule="auto"/>
        <w:jc w:val="both"/>
        <w:rPr>
          <w:rFonts w:ascii="Candara" w:hAnsi="Candara" w:cs="Garamond"/>
          <w:sz w:val="24"/>
          <w:szCs w:val="24"/>
        </w:rPr>
      </w:pPr>
    </w:p>
    <w:p w14:paraId="75A95D10" w14:textId="2D3D3070" w:rsidR="00DE28F9" w:rsidRPr="00CC4A08" w:rsidRDefault="000C5448" w:rsidP="00CC4A08">
      <w:pPr>
        <w:autoSpaceDE w:val="0"/>
        <w:autoSpaceDN w:val="0"/>
        <w:adjustRightInd w:val="0"/>
        <w:spacing w:after="0" w:line="276" w:lineRule="auto"/>
        <w:jc w:val="both"/>
        <w:rPr>
          <w:rFonts w:ascii="Candara" w:hAnsi="Candara" w:cs="Garamond"/>
          <w:sz w:val="24"/>
          <w:szCs w:val="24"/>
        </w:rPr>
      </w:pPr>
      <w:r w:rsidRPr="00CC4A08">
        <w:rPr>
          <w:rFonts w:ascii="Candara" w:hAnsi="Candara" w:cs="Garamond"/>
          <w:sz w:val="24"/>
          <w:szCs w:val="24"/>
        </w:rPr>
        <w:t xml:space="preserve">La production laitière, principalement bovine, est évaluée à </w:t>
      </w:r>
      <w:r w:rsidR="00E06194" w:rsidRPr="00CC4A08">
        <w:rPr>
          <w:rFonts w:ascii="Candara" w:hAnsi="Candara" w:cs="Garamond"/>
          <w:sz w:val="24"/>
          <w:szCs w:val="24"/>
        </w:rPr>
        <w:t>249,4 millions de litres en 2018</w:t>
      </w:r>
      <w:r w:rsidRPr="00CC4A08">
        <w:rPr>
          <w:rFonts w:ascii="Candara" w:hAnsi="Candara" w:cs="Garamond"/>
          <w:sz w:val="24"/>
          <w:szCs w:val="24"/>
        </w:rPr>
        <w:t xml:space="preserve">, </w:t>
      </w:r>
      <w:r w:rsidR="00E06194" w:rsidRPr="00CC4A08">
        <w:rPr>
          <w:rFonts w:ascii="Candara" w:hAnsi="Candara" w:cs="Garamond"/>
          <w:sz w:val="24"/>
          <w:szCs w:val="24"/>
        </w:rPr>
        <w:t xml:space="preserve">soit </w:t>
      </w:r>
      <w:r w:rsidRPr="00CC4A08">
        <w:rPr>
          <w:rFonts w:ascii="Candara" w:hAnsi="Candara" w:cs="Garamond"/>
          <w:sz w:val="24"/>
          <w:szCs w:val="24"/>
        </w:rPr>
        <w:t xml:space="preserve">une croissance moyenne annuelle estimée à </w:t>
      </w:r>
      <w:r w:rsidR="00E06194" w:rsidRPr="00CC4A08">
        <w:rPr>
          <w:rFonts w:ascii="Candara" w:hAnsi="Candara" w:cs="Garamond"/>
          <w:sz w:val="24"/>
          <w:szCs w:val="24"/>
        </w:rPr>
        <w:t>2</w:t>
      </w:r>
      <w:r w:rsidRPr="00CC4A08">
        <w:rPr>
          <w:rFonts w:ascii="Candara" w:hAnsi="Candara" w:cs="Garamond"/>
          <w:sz w:val="24"/>
          <w:szCs w:val="24"/>
        </w:rPr>
        <w:t>,4 %</w:t>
      </w:r>
      <w:r w:rsidR="00E06194" w:rsidRPr="00CC4A08">
        <w:rPr>
          <w:rFonts w:ascii="Candara" w:hAnsi="Candara" w:cs="Garamond"/>
          <w:sz w:val="24"/>
          <w:szCs w:val="24"/>
        </w:rPr>
        <w:t xml:space="preserve"> par rapport à l’année précédente (2017)</w:t>
      </w:r>
      <w:r w:rsidRPr="00CC4A08">
        <w:rPr>
          <w:rFonts w:ascii="Candara" w:hAnsi="Candara" w:cs="Garamond"/>
          <w:sz w:val="24"/>
          <w:szCs w:val="24"/>
        </w:rPr>
        <w:t xml:space="preserve">. Cette production, inégalement répartie sur l’étendue du territoire national, suit </w:t>
      </w:r>
      <w:r w:rsidR="00877AF4" w:rsidRPr="00CC4A08">
        <w:rPr>
          <w:rFonts w:ascii="Candara" w:hAnsi="Candara" w:cs="Garamond"/>
          <w:sz w:val="24"/>
          <w:szCs w:val="24"/>
        </w:rPr>
        <w:t xml:space="preserve">le potentiel </w:t>
      </w:r>
      <w:r w:rsidR="00B85FE6" w:rsidRPr="00CC4A08">
        <w:rPr>
          <w:rFonts w:ascii="Candara" w:hAnsi="Candara" w:cs="Garamond"/>
          <w:sz w:val="24"/>
          <w:szCs w:val="24"/>
        </w:rPr>
        <w:t xml:space="preserve">génétique des races bovines indigènes, </w:t>
      </w:r>
      <w:r w:rsidRPr="00CC4A08">
        <w:rPr>
          <w:rFonts w:ascii="Candara" w:hAnsi="Candara" w:cs="Garamond"/>
          <w:sz w:val="24"/>
          <w:szCs w:val="24"/>
        </w:rPr>
        <w:t>la variabilité climatique saisonnière, structurelle dans les milieux semi-arides et arides sahéliens,</w:t>
      </w:r>
      <w:r w:rsidR="00E32246" w:rsidRPr="00CC4A08">
        <w:rPr>
          <w:rFonts w:ascii="Candara" w:hAnsi="Candara" w:cs="Garamond"/>
          <w:sz w:val="24"/>
          <w:szCs w:val="24"/>
        </w:rPr>
        <w:t xml:space="preserve"> etc</w:t>
      </w:r>
      <w:r w:rsidRPr="00CC4A08">
        <w:rPr>
          <w:rFonts w:ascii="Candara" w:hAnsi="Candara" w:cs="Garamond"/>
          <w:sz w:val="24"/>
          <w:szCs w:val="24"/>
        </w:rPr>
        <w:t xml:space="preserve">. </w:t>
      </w:r>
      <w:r w:rsidR="00293BCE" w:rsidRPr="00CC4A08">
        <w:rPr>
          <w:rFonts w:ascii="Candara" w:hAnsi="Candara" w:cs="Garamond"/>
          <w:sz w:val="24"/>
          <w:szCs w:val="24"/>
        </w:rPr>
        <w:t xml:space="preserve"> </w:t>
      </w:r>
    </w:p>
    <w:p w14:paraId="43071B28" w14:textId="77777777" w:rsidR="00DE3888" w:rsidRPr="00CC4A08" w:rsidRDefault="00DE3888" w:rsidP="00CC4A08">
      <w:pPr>
        <w:autoSpaceDE w:val="0"/>
        <w:autoSpaceDN w:val="0"/>
        <w:adjustRightInd w:val="0"/>
        <w:spacing w:after="0" w:line="276" w:lineRule="auto"/>
        <w:jc w:val="both"/>
        <w:rPr>
          <w:rFonts w:ascii="Candara" w:hAnsi="Candara" w:cs="Garamond"/>
          <w:sz w:val="24"/>
          <w:szCs w:val="24"/>
        </w:rPr>
      </w:pPr>
    </w:p>
    <w:p w14:paraId="76F4901C" w14:textId="0135B9F6" w:rsidR="000C5448" w:rsidRPr="00CC4A08" w:rsidRDefault="000C5448" w:rsidP="00CC4A08">
      <w:pPr>
        <w:autoSpaceDE w:val="0"/>
        <w:autoSpaceDN w:val="0"/>
        <w:adjustRightInd w:val="0"/>
        <w:spacing w:after="0" w:line="276" w:lineRule="auto"/>
        <w:jc w:val="both"/>
        <w:rPr>
          <w:rFonts w:ascii="Candara" w:hAnsi="Candara" w:cs="Garamond"/>
          <w:sz w:val="24"/>
          <w:szCs w:val="24"/>
        </w:rPr>
      </w:pPr>
      <w:r w:rsidRPr="00CC4A08">
        <w:rPr>
          <w:rFonts w:ascii="Candara" w:hAnsi="Candara" w:cs="Garamond"/>
          <w:sz w:val="24"/>
          <w:szCs w:val="24"/>
        </w:rPr>
        <w:t xml:space="preserve">Ces spécificités climatiques et productives limitent la disponibilité saisonnière ainsi que la collecte industrielle </w:t>
      </w:r>
      <w:r w:rsidR="00073F8D">
        <w:rPr>
          <w:rFonts w:ascii="Candara" w:hAnsi="Candara" w:cs="Garamond"/>
          <w:sz w:val="24"/>
          <w:szCs w:val="24"/>
        </w:rPr>
        <w:t xml:space="preserve">en </w:t>
      </w:r>
      <w:r w:rsidR="00073F8D" w:rsidRPr="00CC4A08">
        <w:rPr>
          <w:rFonts w:ascii="Candara" w:hAnsi="Candara" w:cs="Garamond"/>
          <w:sz w:val="24"/>
          <w:szCs w:val="24"/>
        </w:rPr>
        <w:t>saison</w:t>
      </w:r>
      <w:r w:rsidRPr="00CC4A08">
        <w:rPr>
          <w:rFonts w:ascii="Candara" w:hAnsi="Candara" w:cs="Garamond"/>
          <w:sz w:val="24"/>
          <w:szCs w:val="24"/>
        </w:rPr>
        <w:t xml:space="preserve"> sèche et l’intégration du lait local dans les circuits de consommation</w:t>
      </w:r>
      <w:r w:rsidR="00420EEA">
        <w:rPr>
          <w:rFonts w:ascii="Candara" w:hAnsi="Candara" w:cs="Garamond"/>
          <w:sz w:val="24"/>
          <w:szCs w:val="24"/>
        </w:rPr>
        <w:t>.</w:t>
      </w:r>
      <w:r w:rsidR="009B5E15">
        <w:rPr>
          <w:rFonts w:ascii="Candara" w:hAnsi="Candara" w:cs="Garamond"/>
          <w:sz w:val="24"/>
          <w:szCs w:val="24"/>
        </w:rPr>
        <w:t xml:space="preserve"> </w:t>
      </w:r>
      <w:r w:rsidR="00DE28F9" w:rsidRPr="00CC4A08">
        <w:rPr>
          <w:rFonts w:ascii="Candara" w:hAnsi="Candara"/>
          <w:sz w:val="24"/>
          <w:szCs w:val="24"/>
        </w:rPr>
        <w:t xml:space="preserve">A cela s’ajoutent le manque d’organisation des acteurs de la chaîne de production, la </w:t>
      </w:r>
      <w:r w:rsidR="0030005B" w:rsidRPr="00CC4A08">
        <w:rPr>
          <w:rFonts w:ascii="Candara" w:hAnsi="Candara"/>
          <w:sz w:val="24"/>
          <w:szCs w:val="24"/>
        </w:rPr>
        <w:t>non-maîtrise</w:t>
      </w:r>
      <w:r w:rsidR="00DE28F9" w:rsidRPr="00CC4A08">
        <w:rPr>
          <w:rFonts w:ascii="Candara" w:hAnsi="Candara"/>
          <w:sz w:val="24"/>
          <w:szCs w:val="24"/>
        </w:rPr>
        <w:t xml:space="preserve"> des techniques de production et de transformation, le niveau élevé du coût de production sans compter la compétitivité des produits laitiers importés</w:t>
      </w:r>
      <w:r w:rsidRPr="00CC4A08">
        <w:rPr>
          <w:rFonts w:ascii="Candara" w:hAnsi="Candara" w:cs="Garamond"/>
          <w:sz w:val="24"/>
          <w:szCs w:val="24"/>
        </w:rPr>
        <w:t xml:space="preserve">. La stabilisation des noyaux laitiers en saison sèche est une opération difficile, du fait des prix </w:t>
      </w:r>
      <w:r w:rsidRPr="00CC4A08">
        <w:rPr>
          <w:rFonts w:ascii="Candara" w:hAnsi="Candara" w:cs="Garamond"/>
          <w:sz w:val="24"/>
          <w:szCs w:val="24"/>
        </w:rPr>
        <w:lastRenderedPageBreak/>
        <w:t>élevés et volatiles des aliments de bétail et de la nécessité de disposer d’un accès à une base fourragère de la meilleure qualité et au meilleur prix possible.</w:t>
      </w:r>
    </w:p>
    <w:p w14:paraId="2B2A4F78" w14:textId="72792F13" w:rsidR="00F7352B" w:rsidRPr="00CC4A08" w:rsidRDefault="00086D52" w:rsidP="00CC4A08">
      <w:pPr>
        <w:autoSpaceDE w:val="0"/>
        <w:autoSpaceDN w:val="0"/>
        <w:adjustRightInd w:val="0"/>
        <w:spacing w:before="240" w:after="0" w:line="276" w:lineRule="auto"/>
        <w:jc w:val="both"/>
        <w:rPr>
          <w:rFonts w:ascii="Candara" w:hAnsi="Candara"/>
          <w:sz w:val="24"/>
          <w:szCs w:val="24"/>
        </w:rPr>
      </w:pPr>
      <w:r w:rsidRPr="31AD2935">
        <w:rPr>
          <w:rFonts w:ascii="Candara" w:hAnsi="Candara" w:cs="Garamond"/>
          <w:sz w:val="24"/>
          <w:szCs w:val="24"/>
        </w:rPr>
        <w:t xml:space="preserve">Pour adresser ces défis </w:t>
      </w:r>
      <w:r w:rsidR="001328AD" w:rsidRPr="31AD2935">
        <w:rPr>
          <w:rFonts w:ascii="Candara" w:hAnsi="Candara" w:cs="Garamond"/>
          <w:sz w:val="24"/>
          <w:szCs w:val="24"/>
        </w:rPr>
        <w:t xml:space="preserve">cités plus haut, la Laiterie du Berger en collaboration avec </w:t>
      </w:r>
      <w:r w:rsidR="00AE0BB7" w:rsidRPr="31AD2935">
        <w:rPr>
          <w:rFonts w:ascii="Candara" w:hAnsi="Candara" w:cs="Garamond"/>
          <w:sz w:val="24"/>
          <w:szCs w:val="24"/>
        </w:rPr>
        <w:t xml:space="preserve">la Fondation </w:t>
      </w:r>
      <w:r w:rsidR="001328AD" w:rsidRPr="31AD2935">
        <w:rPr>
          <w:rFonts w:ascii="Candara" w:hAnsi="Candara" w:cs="Garamond"/>
          <w:sz w:val="24"/>
          <w:szCs w:val="24"/>
        </w:rPr>
        <w:t>Mastercard avait mis en œuvre le projet MELITEJI 1</w:t>
      </w:r>
      <w:r w:rsidR="282657CB" w:rsidRPr="31AD2935">
        <w:rPr>
          <w:rFonts w:ascii="Candara" w:hAnsi="Candara" w:cs="Garamond"/>
          <w:sz w:val="24"/>
          <w:szCs w:val="24"/>
        </w:rPr>
        <w:t xml:space="preserve"> (</w:t>
      </w:r>
      <w:proofErr w:type="spellStart"/>
      <w:r w:rsidR="282657CB" w:rsidRPr="31AD2935">
        <w:rPr>
          <w:rFonts w:ascii="Candara" w:hAnsi="Candara" w:cs="Garamond"/>
          <w:sz w:val="24"/>
          <w:szCs w:val="24"/>
        </w:rPr>
        <w:t>Meew</w:t>
      </w:r>
      <w:proofErr w:type="spellEnd"/>
      <w:r w:rsidR="282657CB" w:rsidRPr="31AD2935">
        <w:rPr>
          <w:rFonts w:ascii="Candara" w:hAnsi="Candara" w:cs="Garamond"/>
          <w:sz w:val="24"/>
          <w:szCs w:val="24"/>
        </w:rPr>
        <w:t xml:space="preserve"> – </w:t>
      </w:r>
      <w:proofErr w:type="spellStart"/>
      <w:r w:rsidR="282657CB" w:rsidRPr="31AD2935">
        <w:rPr>
          <w:rFonts w:ascii="Candara" w:hAnsi="Candara" w:cs="Garamond"/>
          <w:sz w:val="24"/>
          <w:szCs w:val="24"/>
        </w:rPr>
        <w:t>Ligguey</w:t>
      </w:r>
      <w:proofErr w:type="spellEnd"/>
      <w:r w:rsidR="282657CB" w:rsidRPr="31AD2935">
        <w:rPr>
          <w:rFonts w:ascii="Candara" w:hAnsi="Candara" w:cs="Garamond"/>
          <w:sz w:val="24"/>
          <w:szCs w:val="24"/>
        </w:rPr>
        <w:t xml:space="preserve"> – </w:t>
      </w:r>
      <w:proofErr w:type="spellStart"/>
      <w:r w:rsidR="282657CB" w:rsidRPr="31AD2935">
        <w:rPr>
          <w:rFonts w:ascii="Candara" w:hAnsi="Candara" w:cs="Garamond"/>
          <w:sz w:val="24"/>
          <w:szCs w:val="24"/>
        </w:rPr>
        <w:t>Tekki</w:t>
      </w:r>
      <w:proofErr w:type="spellEnd"/>
      <w:r w:rsidR="282657CB" w:rsidRPr="31AD2935">
        <w:rPr>
          <w:rFonts w:ascii="Candara" w:hAnsi="Candara" w:cs="Garamond"/>
          <w:sz w:val="24"/>
          <w:szCs w:val="24"/>
        </w:rPr>
        <w:t xml:space="preserve"> – </w:t>
      </w:r>
      <w:proofErr w:type="spellStart"/>
      <w:r w:rsidR="282657CB" w:rsidRPr="31AD2935">
        <w:rPr>
          <w:rFonts w:ascii="Candara" w:hAnsi="Candara" w:cs="Garamond"/>
          <w:sz w:val="24"/>
          <w:szCs w:val="24"/>
        </w:rPr>
        <w:t>Jiggen</w:t>
      </w:r>
      <w:proofErr w:type="spellEnd"/>
      <w:r w:rsidR="282657CB" w:rsidRPr="31AD2935">
        <w:rPr>
          <w:rFonts w:ascii="Candara" w:hAnsi="Candara" w:cs="Garamond"/>
          <w:sz w:val="24"/>
          <w:szCs w:val="24"/>
        </w:rPr>
        <w:t>)</w:t>
      </w:r>
      <w:r w:rsidR="001328AD" w:rsidRPr="31AD2935">
        <w:rPr>
          <w:rFonts w:ascii="Candara" w:hAnsi="Candara" w:cs="Garamond"/>
          <w:sz w:val="24"/>
          <w:szCs w:val="24"/>
        </w:rPr>
        <w:t xml:space="preserve"> </w:t>
      </w:r>
      <w:r w:rsidR="001B0C3F" w:rsidRPr="31AD2935">
        <w:rPr>
          <w:rFonts w:ascii="Candara" w:hAnsi="Candara" w:cs="Garamond"/>
          <w:sz w:val="24"/>
          <w:szCs w:val="24"/>
        </w:rPr>
        <w:t xml:space="preserve">entre 2019 et 2022. Ce projet </w:t>
      </w:r>
      <w:r w:rsidR="00F7352B" w:rsidRPr="31AD2935">
        <w:rPr>
          <w:rFonts w:ascii="Candara" w:hAnsi="Candara"/>
          <w:sz w:val="24"/>
          <w:szCs w:val="24"/>
        </w:rPr>
        <w:t xml:space="preserve">a démontré l'efficacité d'une approche inclusive et intégrée du développement de la filière laitière, autour d'un agrégateur industriel incorporant des volumes importants de lait local dans sa production. </w:t>
      </w:r>
      <w:r w:rsidR="001B0C3F" w:rsidRPr="31AD2935">
        <w:rPr>
          <w:rFonts w:ascii="Candara" w:hAnsi="Candara"/>
          <w:sz w:val="24"/>
          <w:szCs w:val="24"/>
        </w:rPr>
        <w:t xml:space="preserve">Au vu des résultats probants obtenus, une </w:t>
      </w:r>
      <w:r w:rsidR="003A2023" w:rsidRPr="31AD2935">
        <w:rPr>
          <w:rFonts w:ascii="Candara" w:hAnsi="Candara"/>
          <w:sz w:val="24"/>
          <w:szCs w:val="24"/>
        </w:rPr>
        <w:t xml:space="preserve">phase d’extension de ce </w:t>
      </w:r>
      <w:r w:rsidR="001109E6" w:rsidRPr="31AD2935">
        <w:rPr>
          <w:rFonts w:ascii="Candara" w:hAnsi="Candara"/>
          <w:sz w:val="24"/>
          <w:szCs w:val="24"/>
        </w:rPr>
        <w:t>projet aux</w:t>
      </w:r>
      <w:r w:rsidR="00916549" w:rsidRPr="31AD2935">
        <w:rPr>
          <w:rFonts w:ascii="Candara" w:hAnsi="Candara"/>
          <w:sz w:val="24"/>
          <w:szCs w:val="24"/>
        </w:rPr>
        <w:t xml:space="preserve"> autres régions</w:t>
      </w:r>
      <w:r w:rsidR="001C1B29" w:rsidRPr="31AD2935">
        <w:rPr>
          <w:rFonts w:ascii="Candara" w:hAnsi="Candara"/>
          <w:sz w:val="24"/>
          <w:szCs w:val="24"/>
        </w:rPr>
        <w:t>/bassins</w:t>
      </w:r>
      <w:r w:rsidR="00916549" w:rsidRPr="31AD2935">
        <w:rPr>
          <w:rFonts w:ascii="Candara" w:hAnsi="Candara"/>
          <w:sz w:val="24"/>
          <w:szCs w:val="24"/>
        </w:rPr>
        <w:t xml:space="preserve"> du Sénégal </w:t>
      </w:r>
      <w:r w:rsidR="003066B2" w:rsidRPr="31AD2935">
        <w:rPr>
          <w:rFonts w:ascii="Candara" w:hAnsi="Candara"/>
          <w:sz w:val="24"/>
          <w:szCs w:val="24"/>
        </w:rPr>
        <w:t>et</w:t>
      </w:r>
      <w:r w:rsidR="00916549" w:rsidRPr="31AD2935">
        <w:rPr>
          <w:rFonts w:ascii="Candara" w:hAnsi="Candara"/>
          <w:sz w:val="24"/>
          <w:szCs w:val="24"/>
        </w:rPr>
        <w:t xml:space="preserve"> dans la sous-région</w:t>
      </w:r>
      <w:r w:rsidR="003066B2" w:rsidRPr="31AD2935">
        <w:rPr>
          <w:rFonts w:ascii="Candara" w:hAnsi="Candara"/>
          <w:sz w:val="24"/>
          <w:szCs w:val="24"/>
        </w:rPr>
        <w:t>,</w:t>
      </w:r>
      <w:r w:rsidR="00916549" w:rsidRPr="31AD2935">
        <w:rPr>
          <w:rFonts w:ascii="Candara" w:hAnsi="Candara"/>
          <w:sz w:val="24"/>
          <w:szCs w:val="24"/>
        </w:rPr>
        <w:t xml:space="preserve"> </w:t>
      </w:r>
      <w:r w:rsidR="003066B2" w:rsidRPr="31AD2935">
        <w:rPr>
          <w:rFonts w:ascii="Candara" w:hAnsi="Candara"/>
          <w:sz w:val="24"/>
          <w:szCs w:val="24"/>
        </w:rPr>
        <w:t xml:space="preserve">sous le nom de MELITEJI/WASU, </w:t>
      </w:r>
      <w:r w:rsidR="00916549" w:rsidRPr="31AD2935">
        <w:rPr>
          <w:rFonts w:ascii="Candara" w:hAnsi="Candara"/>
          <w:sz w:val="24"/>
          <w:szCs w:val="24"/>
        </w:rPr>
        <w:t xml:space="preserve">a été définie avec </w:t>
      </w:r>
      <w:r w:rsidR="00A35B92" w:rsidRPr="31AD2935">
        <w:rPr>
          <w:rFonts w:ascii="Candara" w:hAnsi="Candara"/>
          <w:sz w:val="24"/>
          <w:szCs w:val="24"/>
        </w:rPr>
        <w:t xml:space="preserve">cette fois-ci </w:t>
      </w:r>
      <w:proofErr w:type="spellStart"/>
      <w:r w:rsidR="00916549" w:rsidRPr="31AD2935">
        <w:rPr>
          <w:rFonts w:ascii="Candara" w:hAnsi="Candara"/>
          <w:sz w:val="24"/>
          <w:szCs w:val="24"/>
        </w:rPr>
        <w:t>Heifer</w:t>
      </w:r>
      <w:proofErr w:type="spellEnd"/>
      <w:r w:rsidR="00916549" w:rsidRPr="31AD2935">
        <w:rPr>
          <w:rFonts w:ascii="Candara" w:hAnsi="Candara"/>
          <w:sz w:val="24"/>
          <w:szCs w:val="24"/>
        </w:rPr>
        <w:t xml:space="preserve"> International comme </w:t>
      </w:r>
      <w:r w:rsidR="009B5E15" w:rsidRPr="31AD2935">
        <w:rPr>
          <w:rFonts w:ascii="Candara" w:hAnsi="Candara"/>
          <w:sz w:val="24"/>
          <w:szCs w:val="24"/>
        </w:rPr>
        <w:t>partenaire de mise en œuvre</w:t>
      </w:r>
      <w:r w:rsidR="00425A8D" w:rsidRPr="31AD2935">
        <w:rPr>
          <w:rFonts w:ascii="Candara" w:hAnsi="Candara"/>
          <w:sz w:val="24"/>
          <w:szCs w:val="24"/>
        </w:rPr>
        <w:t xml:space="preserve"> et responsable de la composante</w:t>
      </w:r>
      <w:r w:rsidR="001C1B29" w:rsidRPr="31AD2935">
        <w:rPr>
          <w:rFonts w:ascii="Candara" w:hAnsi="Candara"/>
          <w:sz w:val="24"/>
          <w:szCs w:val="24"/>
        </w:rPr>
        <w:t xml:space="preserve"> </w:t>
      </w:r>
      <w:r w:rsidR="00425A8D" w:rsidRPr="31AD2935">
        <w:rPr>
          <w:rFonts w:ascii="Candara" w:hAnsi="Candara"/>
          <w:sz w:val="24"/>
          <w:szCs w:val="24"/>
        </w:rPr>
        <w:t xml:space="preserve">Développement des Elevages. </w:t>
      </w:r>
    </w:p>
    <w:p w14:paraId="2688590E" w14:textId="027198EC" w:rsidR="00502461" w:rsidRPr="00CC4A08" w:rsidRDefault="00846CB9" w:rsidP="00CC4A08">
      <w:pPr>
        <w:spacing w:before="100" w:beforeAutospacing="1" w:after="100" w:afterAutospacing="1" w:line="276" w:lineRule="auto"/>
        <w:jc w:val="both"/>
        <w:rPr>
          <w:rFonts w:ascii="Candara" w:hAnsi="Candara" w:cs="Garamond"/>
          <w:sz w:val="24"/>
          <w:szCs w:val="24"/>
        </w:rPr>
      </w:pPr>
      <w:r w:rsidRPr="00CC4A08">
        <w:rPr>
          <w:rFonts w:ascii="Candara" w:hAnsi="Candara"/>
          <w:sz w:val="24"/>
          <w:szCs w:val="24"/>
        </w:rPr>
        <w:t>MELITEJI / WASU</w:t>
      </w:r>
      <w:r w:rsidR="00AB3D2A" w:rsidRPr="00CC4A08">
        <w:rPr>
          <w:rFonts w:ascii="Candara" w:hAnsi="Candara"/>
          <w:sz w:val="24"/>
          <w:szCs w:val="24"/>
        </w:rPr>
        <w:t xml:space="preserve"> vise à développer une chaîne de valeur laitière durable et économiquement viable au Sénégal, au Mali, au Niger et en Côte d'Ivoire, en créant plus de 130 000 emplois décents et gratifiants pour les jeunes</w:t>
      </w:r>
      <w:r w:rsidR="003066B2" w:rsidRPr="003066B2">
        <w:t xml:space="preserve"> </w:t>
      </w:r>
      <w:r w:rsidR="003066B2" w:rsidRPr="003066B2">
        <w:rPr>
          <w:rFonts w:ascii="Candara" w:hAnsi="Candara"/>
          <w:sz w:val="24"/>
          <w:szCs w:val="24"/>
        </w:rPr>
        <w:t>avec un regard particulier sur les jeunes femmes</w:t>
      </w:r>
      <w:r w:rsidR="00AB3D2A" w:rsidRPr="00CC4A08">
        <w:rPr>
          <w:rFonts w:ascii="Candara" w:hAnsi="Candara"/>
          <w:sz w:val="24"/>
          <w:szCs w:val="24"/>
        </w:rPr>
        <w:t xml:space="preserve"> </w:t>
      </w:r>
      <w:r w:rsidR="003066B2">
        <w:rPr>
          <w:rFonts w:ascii="Candara" w:hAnsi="Candara"/>
          <w:sz w:val="24"/>
          <w:szCs w:val="24"/>
        </w:rPr>
        <w:t xml:space="preserve">- </w:t>
      </w:r>
      <w:r w:rsidR="003066B2" w:rsidRPr="003066B2">
        <w:rPr>
          <w:rFonts w:ascii="Candara" w:hAnsi="Candara"/>
          <w:sz w:val="24"/>
          <w:szCs w:val="24"/>
        </w:rPr>
        <w:t>78 000</w:t>
      </w:r>
      <w:r w:rsidR="00583156">
        <w:rPr>
          <w:rFonts w:ascii="Candara" w:hAnsi="Candara"/>
          <w:sz w:val="24"/>
          <w:szCs w:val="24"/>
        </w:rPr>
        <w:t xml:space="preserve"> femmes</w:t>
      </w:r>
      <w:r w:rsidR="003066B2" w:rsidRPr="003066B2">
        <w:rPr>
          <w:rFonts w:ascii="Candara" w:hAnsi="Candara"/>
          <w:sz w:val="24"/>
          <w:szCs w:val="24"/>
        </w:rPr>
        <w:t xml:space="preserve"> (</w:t>
      </w:r>
      <w:r w:rsidR="003066B2">
        <w:rPr>
          <w:rFonts w:ascii="Candara" w:hAnsi="Candara"/>
          <w:sz w:val="24"/>
          <w:szCs w:val="24"/>
        </w:rPr>
        <w:t>soit</w:t>
      </w:r>
      <w:r w:rsidR="003066B2" w:rsidRPr="003066B2">
        <w:rPr>
          <w:rFonts w:ascii="Candara" w:hAnsi="Candara"/>
          <w:sz w:val="24"/>
          <w:szCs w:val="24"/>
        </w:rPr>
        <w:t xml:space="preserve"> 60 %)</w:t>
      </w:r>
      <w:r w:rsidR="003066B2">
        <w:rPr>
          <w:rFonts w:ascii="Candara" w:hAnsi="Candara"/>
          <w:sz w:val="24"/>
          <w:szCs w:val="24"/>
        </w:rPr>
        <w:t xml:space="preserve"> -</w:t>
      </w:r>
      <w:r w:rsidR="003066B2" w:rsidRPr="003066B2">
        <w:rPr>
          <w:rFonts w:ascii="Candara" w:hAnsi="Candara"/>
          <w:sz w:val="24"/>
          <w:szCs w:val="24"/>
        </w:rPr>
        <w:t xml:space="preserve"> </w:t>
      </w:r>
      <w:r w:rsidR="00AB3D2A" w:rsidRPr="00CC4A08">
        <w:rPr>
          <w:rFonts w:ascii="Candara" w:hAnsi="Candara"/>
          <w:sz w:val="24"/>
          <w:szCs w:val="24"/>
        </w:rPr>
        <w:t xml:space="preserve">d'ici 2027. Contrairement aux approches traditionnelles de subsistance et d'expansion de la production, l'approche de </w:t>
      </w:r>
      <w:r w:rsidRPr="00CC4A08">
        <w:rPr>
          <w:rFonts w:ascii="Candara" w:hAnsi="Candara"/>
          <w:sz w:val="24"/>
          <w:szCs w:val="24"/>
        </w:rPr>
        <w:t>MELITEJI/</w:t>
      </w:r>
      <w:r w:rsidR="00AB3D2A" w:rsidRPr="00CC4A08">
        <w:rPr>
          <w:rFonts w:ascii="Candara" w:hAnsi="Candara"/>
          <w:sz w:val="24"/>
          <w:szCs w:val="24"/>
        </w:rPr>
        <w:t>WASU est axée sur la demande et s'appuie sur des systèmes de production renforcés et modernisés, avec des produits et services financiers adaptés et accessibles, ainsi que des chaînes d'approvisionnement organisées et attrayantes pour les jeunes femmes et les jeunes hommes</w:t>
      </w:r>
      <w:r w:rsidRPr="00CC4A08">
        <w:rPr>
          <w:rFonts w:ascii="Candara" w:hAnsi="Candara"/>
          <w:color w:val="000000" w:themeColor="text1"/>
          <w:sz w:val="24"/>
          <w:szCs w:val="24"/>
        </w:rPr>
        <w:t>.</w:t>
      </w:r>
      <w:r w:rsidR="00912AE8" w:rsidRPr="00CC4A08">
        <w:rPr>
          <w:rFonts w:ascii="Candara" w:hAnsi="Candara"/>
          <w:color w:val="000000" w:themeColor="text1"/>
          <w:sz w:val="24"/>
          <w:szCs w:val="24"/>
        </w:rPr>
        <w:t xml:space="preserve"> A cet effet, </w:t>
      </w:r>
      <w:r w:rsidR="00F221DE" w:rsidRPr="00CC4A08">
        <w:rPr>
          <w:rFonts w:ascii="Candara" w:hAnsi="Candara"/>
          <w:color w:val="000000" w:themeColor="text1"/>
          <w:sz w:val="24"/>
          <w:szCs w:val="24"/>
        </w:rPr>
        <w:t xml:space="preserve">une attention particulière est accordée </w:t>
      </w:r>
      <w:r w:rsidR="00862E43" w:rsidRPr="00CC4A08">
        <w:rPr>
          <w:rFonts w:ascii="Candara" w:hAnsi="Candara"/>
          <w:color w:val="000000" w:themeColor="text1"/>
          <w:sz w:val="24"/>
          <w:szCs w:val="24"/>
        </w:rPr>
        <w:t>à l’inc</w:t>
      </w:r>
      <w:r w:rsidR="00F221DE" w:rsidRPr="00CC4A08">
        <w:rPr>
          <w:rStyle w:val="lev"/>
          <w:rFonts w:ascii="Candara" w:hAnsi="Candara"/>
          <w:b w:val="0"/>
          <w:bCs w:val="0"/>
          <w:color w:val="000000" w:themeColor="text1"/>
          <w:sz w:val="24"/>
          <w:szCs w:val="24"/>
        </w:rPr>
        <w:t xml:space="preserve">lusion des </w:t>
      </w:r>
      <w:r w:rsidR="00065E90" w:rsidRPr="00CC4A08">
        <w:rPr>
          <w:rFonts w:ascii="Candara" w:hAnsi="Candara" w:cs="Garamond"/>
          <w:sz w:val="24"/>
          <w:szCs w:val="24"/>
        </w:rPr>
        <w:t>principaux acteurs du secteur (acteurs publics, éleveurs et leurs instances de représentation, transformateurs privés et publics, industriels et artisanaux, organisations non gouvernementales, etc.)</w:t>
      </w:r>
      <w:r w:rsidR="0030005B" w:rsidRPr="00CC4A08">
        <w:rPr>
          <w:rFonts w:ascii="Candara" w:hAnsi="Candara" w:cs="Garamond"/>
          <w:sz w:val="24"/>
          <w:szCs w:val="24"/>
        </w:rPr>
        <w:t>.</w:t>
      </w:r>
    </w:p>
    <w:p w14:paraId="7140B446" w14:textId="77777777" w:rsidR="009B3A26" w:rsidRPr="00CC4A08" w:rsidRDefault="006425C4" w:rsidP="00CC4A08">
      <w:pPr>
        <w:pStyle w:val="Paragraphedeliste"/>
        <w:numPr>
          <w:ilvl w:val="0"/>
          <w:numId w:val="2"/>
        </w:numPr>
        <w:autoSpaceDE w:val="0"/>
        <w:autoSpaceDN w:val="0"/>
        <w:adjustRightInd w:val="0"/>
        <w:spacing w:after="0" w:line="276" w:lineRule="auto"/>
        <w:jc w:val="both"/>
        <w:rPr>
          <w:rStyle w:val="Titre1Car"/>
          <w:rFonts w:ascii="Candara" w:hAnsi="Candara" w:cs="Times New Roman"/>
          <w:b/>
          <w:color w:val="000000" w:themeColor="text1"/>
        </w:rPr>
      </w:pPr>
      <w:r w:rsidRPr="00CC4A08">
        <w:rPr>
          <w:rStyle w:val="Titre1Car"/>
          <w:rFonts w:ascii="Candara" w:hAnsi="Candara" w:cs="Times New Roman"/>
          <w:b/>
          <w:color w:val="000000" w:themeColor="text1"/>
        </w:rPr>
        <w:t>PORTÉE DE L'ÉTUDE</w:t>
      </w:r>
    </w:p>
    <w:p w14:paraId="25001944" w14:textId="74C98002" w:rsidR="00612C0C" w:rsidRPr="00CC4A08" w:rsidRDefault="00612C0C" w:rsidP="00CC4A08">
      <w:pPr>
        <w:pStyle w:val="Paragraphedeliste"/>
        <w:numPr>
          <w:ilvl w:val="1"/>
          <w:numId w:val="2"/>
        </w:numPr>
        <w:autoSpaceDE w:val="0"/>
        <w:autoSpaceDN w:val="0"/>
        <w:adjustRightInd w:val="0"/>
        <w:spacing w:after="0" w:line="276" w:lineRule="auto"/>
        <w:jc w:val="both"/>
        <w:rPr>
          <w:rFonts w:ascii="Candara" w:eastAsiaTheme="majorEastAsia" w:hAnsi="Candara" w:cs="Times New Roman"/>
          <w:b/>
          <w:color w:val="000000" w:themeColor="text1"/>
          <w:sz w:val="32"/>
          <w:szCs w:val="32"/>
        </w:rPr>
      </w:pPr>
      <w:r w:rsidRPr="00CC4A08">
        <w:rPr>
          <w:rFonts w:ascii="Candara" w:hAnsi="Candara" w:cs="Times New Roman"/>
          <w:b/>
          <w:color w:val="000000" w:themeColor="text1"/>
          <w:sz w:val="28"/>
          <w:szCs w:val="28"/>
        </w:rPr>
        <w:t>OBJECTIF GLOBAL</w:t>
      </w:r>
    </w:p>
    <w:p w14:paraId="7C06DF3F" w14:textId="5796B3AF" w:rsidR="00CD2ECC" w:rsidRPr="00CC4A08" w:rsidRDefault="00CD2ECC" w:rsidP="00CC4A08">
      <w:pPr>
        <w:spacing w:before="100" w:beforeAutospacing="1" w:after="100" w:afterAutospacing="1" w:line="276" w:lineRule="auto"/>
        <w:jc w:val="both"/>
        <w:rPr>
          <w:rFonts w:ascii="Candara" w:hAnsi="Candara"/>
          <w:color w:val="000000" w:themeColor="text1"/>
          <w:sz w:val="24"/>
          <w:szCs w:val="24"/>
        </w:rPr>
      </w:pPr>
      <w:r w:rsidRPr="00CC4A08">
        <w:rPr>
          <w:rFonts w:ascii="Candara" w:hAnsi="Candara"/>
          <w:color w:val="000000" w:themeColor="text1"/>
          <w:sz w:val="24"/>
          <w:szCs w:val="24"/>
        </w:rPr>
        <w:t xml:space="preserve">L’objectif de cette étude est de </w:t>
      </w:r>
      <w:r w:rsidR="00AE0BB7">
        <w:rPr>
          <w:rFonts w:ascii="Candara" w:hAnsi="Candara"/>
          <w:color w:val="000000" w:themeColor="text1"/>
          <w:sz w:val="24"/>
          <w:szCs w:val="24"/>
        </w:rPr>
        <w:t xml:space="preserve">faire la cartographie des acteurs de la chaine de valeur et des organisations </w:t>
      </w:r>
      <w:r w:rsidR="00420EEA">
        <w:rPr>
          <w:rFonts w:ascii="Candara" w:hAnsi="Candara"/>
          <w:color w:val="000000" w:themeColor="text1"/>
          <w:sz w:val="24"/>
          <w:szCs w:val="24"/>
        </w:rPr>
        <w:t xml:space="preserve">de </w:t>
      </w:r>
      <w:r w:rsidR="00AE0BB7">
        <w:rPr>
          <w:rFonts w:ascii="Candara" w:hAnsi="Candara"/>
          <w:color w:val="000000" w:themeColor="text1"/>
          <w:sz w:val="24"/>
          <w:szCs w:val="24"/>
        </w:rPr>
        <w:t>producteurs de lait et d’analyser la fonctionnalité des modes de gouvernance et</w:t>
      </w:r>
      <w:r w:rsidR="00F643E0">
        <w:rPr>
          <w:rFonts w:ascii="Candara" w:hAnsi="Candara"/>
          <w:color w:val="000000" w:themeColor="text1"/>
          <w:sz w:val="24"/>
          <w:szCs w:val="24"/>
        </w:rPr>
        <w:t xml:space="preserve"> l’inclusion </w:t>
      </w:r>
      <w:r w:rsidR="001109E6">
        <w:rPr>
          <w:rFonts w:ascii="Candara" w:hAnsi="Candara"/>
          <w:color w:val="000000" w:themeColor="text1"/>
          <w:sz w:val="24"/>
          <w:szCs w:val="24"/>
        </w:rPr>
        <w:t>des jeunes</w:t>
      </w:r>
      <w:r w:rsidR="00583156" w:rsidRPr="00583156">
        <w:t xml:space="preserve"> </w:t>
      </w:r>
      <w:r w:rsidR="00583156">
        <w:rPr>
          <w:rFonts w:ascii="Candara" w:hAnsi="Candara"/>
          <w:color w:val="000000" w:themeColor="text1"/>
          <w:sz w:val="24"/>
          <w:szCs w:val="24"/>
        </w:rPr>
        <w:t xml:space="preserve">en </w:t>
      </w:r>
      <w:r w:rsidR="00583156" w:rsidRPr="00583156">
        <w:rPr>
          <w:rFonts w:ascii="Candara" w:hAnsi="Candara"/>
          <w:color w:val="000000" w:themeColor="text1"/>
          <w:sz w:val="24"/>
          <w:szCs w:val="24"/>
        </w:rPr>
        <w:t>particulier les jeunes femmes</w:t>
      </w:r>
      <w:r w:rsidR="00F643E0">
        <w:rPr>
          <w:rFonts w:ascii="Candara" w:hAnsi="Candara"/>
          <w:color w:val="000000" w:themeColor="text1"/>
          <w:sz w:val="24"/>
          <w:szCs w:val="24"/>
        </w:rPr>
        <w:t xml:space="preserve">. </w:t>
      </w:r>
      <w:r w:rsidRPr="00CC4A08">
        <w:rPr>
          <w:rStyle w:val="lev"/>
          <w:rFonts w:ascii="Candara" w:hAnsi="Candara"/>
          <w:b w:val="0"/>
          <w:bCs w:val="0"/>
          <w:color w:val="000000" w:themeColor="text1"/>
          <w:sz w:val="24"/>
          <w:szCs w:val="24"/>
        </w:rPr>
        <w:t xml:space="preserve"> </w:t>
      </w:r>
    </w:p>
    <w:p w14:paraId="169FA2BC" w14:textId="4D6DE128" w:rsidR="006956D9" w:rsidRPr="00CC4A08" w:rsidRDefault="006425C4" w:rsidP="00CC4A08">
      <w:pPr>
        <w:pStyle w:val="Paragraphedeliste"/>
        <w:numPr>
          <w:ilvl w:val="1"/>
          <w:numId w:val="2"/>
        </w:numPr>
        <w:autoSpaceDE w:val="0"/>
        <w:autoSpaceDN w:val="0"/>
        <w:adjustRightInd w:val="0"/>
        <w:spacing w:after="0" w:line="276" w:lineRule="auto"/>
        <w:jc w:val="both"/>
        <w:rPr>
          <w:rFonts w:ascii="Candara" w:hAnsi="Candara" w:cs="Times New Roman"/>
          <w:b/>
          <w:color w:val="000000" w:themeColor="text1"/>
          <w:sz w:val="28"/>
          <w:szCs w:val="28"/>
        </w:rPr>
      </w:pPr>
      <w:r w:rsidRPr="00CC4A08">
        <w:rPr>
          <w:rFonts w:ascii="Candara" w:hAnsi="Candara" w:cs="Times New Roman"/>
          <w:b/>
          <w:color w:val="000000" w:themeColor="text1"/>
          <w:sz w:val="28"/>
          <w:szCs w:val="28"/>
        </w:rPr>
        <w:t>OBJECTIFS SPÉCIFIQUES</w:t>
      </w:r>
    </w:p>
    <w:p w14:paraId="765F9319" w14:textId="77777777" w:rsidR="00816966" w:rsidRPr="00CC4A08" w:rsidRDefault="00627BB7" w:rsidP="00CC4A08">
      <w:pPr>
        <w:autoSpaceDE w:val="0"/>
        <w:autoSpaceDN w:val="0"/>
        <w:adjustRightInd w:val="0"/>
        <w:spacing w:after="0" w:line="276" w:lineRule="auto"/>
        <w:jc w:val="both"/>
        <w:rPr>
          <w:rFonts w:ascii="Candara" w:hAnsi="Candara" w:cs="Times New Roman"/>
          <w:color w:val="000000" w:themeColor="text1"/>
          <w:sz w:val="24"/>
          <w:szCs w:val="24"/>
        </w:rPr>
      </w:pPr>
      <w:r w:rsidRPr="00CC4A08">
        <w:rPr>
          <w:rFonts w:ascii="Candara" w:hAnsi="Candara" w:cs="Times New Roman"/>
          <w:color w:val="000000" w:themeColor="text1"/>
          <w:sz w:val="24"/>
          <w:szCs w:val="24"/>
        </w:rPr>
        <w:t>Plus spécifiquement, l'étude devra répondre aux objectifs suivants</w:t>
      </w:r>
      <w:r w:rsidR="00E15B22" w:rsidRPr="00CC4A08">
        <w:rPr>
          <w:rFonts w:ascii="Candara" w:hAnsi="Candara" w:cs="Times New Roman"/>
          <w:color w:val="000000" w:themeColor="text1"/>
          <w:sz w:val="24"/>
          <w:szCs w:val="24"/>
        </w:rPr>
        <w:t xml:space="preserve"> </w:t>
      </w:r>
      <w:r w:rsidRPr="00CC4A08">
        <w:rPr>
          <w:rFonts w:ascii="Candara" w:hAnsi="Candara" w:cs="Times New Roman"/>
          <w:color w:val="000000" w:themeColor="text1"/>
          <w:sz w:val="24"/>
          <w:szCs w:val="24"/>
        </w:rPr>
        <w:t>:</w:t>
      </w:r>
    </w:p>
    <w:p w14:paraId="3F30CDF4" w14:textId="2F7C1512" w:rsidR="009C7803" w:rsidRPr="001109E6" w:rsidRDefault="009C7803" w:rsidP="00CC4A08">
      <w:pPr>
        <w:pStyle w:val="Paragraphedeliste"/>
        <w:numPr>
          <w:ilvl w:val="0"/>
          <w:numId w:val="9"/>
        </w:numPr>
        <w:autoSpaceDE w:val="0"/>
        <w:autoSpaceDN w:val="0"/>
        <w:adjustRightInd w:val="0"/>
        <w:spacing w:after="0" w:line="276" w:lineRule="auto"/>
        <w:jc w:val="both"/>
        <w:rPr>
          <w:rFonts w:ascii="Candara" w:hAnsi="Candara" w:cs="Times New Roman"/>
          <w:color w:val="000000" w:themeColor="text1"/>
          <w:sz w:val="24"/>
          <w:szCs w:val="24"/>
        </w:rPr>
      </w:pPr>
      <w:r w:rsidRPr="31AD2935">
        <w:rPr>
          <w:rFonts w:ascii="Candara" w:hAnsi="Candara"/>
          <w:sz w:val="24"/>
          <w:szCs w:val="24"/>
        </w:rPr>
        <w:t xml:space="preserve">Faire la cartographie, la typologie </w:t>
      </w:r>
      <w:r w:rsidR="00F643E0" w:rsidRPr="31AD2935">
        <w:rPr>
          <w:rFonts w:ascii="Candara" w:hAnsi="Candara"/>
          <w:sz w:val="24"/>
          <w:szCs w:val="24"/>
        </w:rPr>
        <w:t>et</w:t>
      </w:r>
      <w:r w:rsidRPr="31AD2935">
        <w:rPr>
          <w:rFonts w:ascii="Candara" w:hAnsi="Candara"/>
          <w:sz w:val="24"/>
          <w:szCs w:val="24"/>
        </w:rPr>
        <w:t xml:space="preserve"> la caractérisation des organisations paysannes existantes </w:t>
      </w:r>
      <w:r w:rsidR="004A22D7" w:rsidRPr="31AD2935">
        <w:rPr>
          <w:rFonts w:ascii="Candara" w:hAnsi="Candara"/>
          <w:sz w:val="24"/>
          <w:szCs w:val="24"/>
        </w:rPr>
        <w:t>à tous les niveaux (groupements</w:t>
      </w:r>
      <w:r w:rsidR="00192C21" w:rsidRPr="31AD2935">
        <w:rPr>
          <w:rFonts w:ascii="Candara" w:hAnsi="Candara"/>
          <w:sz w:val="24"/>
          <w:szCs w:val="24"/>
        </w:rPr>
        <w:t xml:space="preserve"> </w:t>
      </w:r>
      <w:r w:rsidR="004A22D7" w:rsidRPr="31AD2935">
        <w:rPr>
          <w:rFonts w:ascii="Candara" w:hAnsi="Candara"/>
          <w:sz w:val="24"/>
          <w:szCs w:val="24"/>
        </w:rPr>
        <w:t>/ GIE, coopératives etc.)</w:t>
      </w:r>
      <w:r w:rsidR="0AA02731" w:rsidRPr="31AD2935">
        <w:rPr>
          <w:rFonts w:ascii="Candara" w:hAnsi="Candara"/>
          <w:sz w:val="24"/>
          <w:szCs w:val="24"/>
        </w:rPr>
        <w:t xml:space="preserve"> y compris de l’ensemble des acteurs de la chaine de valeur lait</w:t>
      </w:r>
      <w:r w:rsidR="00B720E0" w:rsidRPr="31AD2935">
        <w:rPr>
          <w:rFonts w:ascii="Candara" w:hAnsi="Candara"/>
          <w:sz w:val="24"/>
          <w:szCs w:val="24"/>
        </w:rPr>
        <w:t> ;</w:t>
      </w:r>
    </w:p>
    <w:p w14:paraId="2D34B85E" w14:textId="3428B620" w:rsidR="00F12128" w:rsidRPr="00CC4A08" w:rsidRDefault="00F12128" w:rsidP="00CC4A08">
      <w:pPr>
        <w:pStyle w:val="Paragraphedeliste"/>
        <w:numPr>
          <w:ilvl w:val="0"/>
          <w:numId w:val="9"/>
        </w:numPr>
        <w:autoSpaceDE w:val="0"/>
        <w:autoSpaceDN w:val="0"/>
        <w:adjustRightInd w:val="0"/>
        <w:spacing w:after="0" w:line="276" w:lineRule="auto"/>
        <w:jc w:val="both"/>
        <w:rPr>
          <w:rFonts w:ascii="Candara" w:hAnsi="Candara" w:cs="Times New Roman"/>
          <w:color w:val="000000" w:themeColor="text1"/>
          <w:sz w:val="24"/>
          <w:szCs w:val="24"/>
        </w:rPr>
      </w:pPr>
      <w:r w:rsidRPr="31AD2935">
        <w:rPr>
          <w:rFonts w:ascii="Candara" w:hAnsi="Candara" w:cs="Times New Roman"/>
          <w:color w:val="000000" w:themeColor="text1"/>
          <w:sz w:val="24"/>
          <w:szCs w:val="24"/>
        </w:rPr>
        <w:lastRenderedPageBreak/>
        <w:t>Évaluer le potentiel de création d'emplois pour les différents groupes cibles du programme, en tenant compte de la nature des emplois (à temps plein, à temps partiel), du genre et des tranches d'âge (moins de 35 ans et plus de 35 ans).</w:t>
      </w:r>
    </w:p>
    <w:p w14:paraId="380BECD1" w14:textId="58B5BF9A" w:rsidR="0085049F" w:rsidRPr="001109E6" w:rsidRDefault="0085049F" w:rsidP="00CC4A08">
      <w:pPr>
        <w:pStyle w:val="Paragraphedeliste"/>
        <w:numPr>
          <w:ilvl w:val="0"/>
          <w:numId w:val="9"/>
        </w:numPr>
        <w:autoSpaceDE w:val="0"/>
        <w:autoSpaceDN w:val="0"/>
        <w:adjustRightInd w:val="0"/>
        <w:spacing w:after="0" w:line="276" w:lineRule="auto"/>
        <w:jc w:val="both"/>
        <w:rPr>
          <w:rFonts w:ascii="Candara" w:hAnsi="Candara" w:cs="Times New Roman"/>
          <w:color w:val="000000" w:themeColor="text1"/>
          <w:sz w:val="24"/>
          <w:szCs w:val="24"/>
        </w:rPr>
      </w:pPr>
      <w:r w:rsidRPr="00CC4A08">
        <w:rPr>
          <w:rFonts w:ascii="Candara" w:hAnsi="Candara" w:cs="Calibri"/>
          <w:sz w:val="24"/>
          <w:szCs w:val="24"/>
        </w:rPr>
        <w:t>A</w:t>
      </w:r>
      <w:r w:rsidR="00677F70" w:rsidRPr="00CC4A08">
        <w:rPr>
          <w:rFonts w:ascii="Candara" w:hAnsi="Candara" w:cs="Calibri"/>
          <w:sz w:val="24"/>
          <w:szCs w:val="24"/>
        </w:rPr>
        <w:t>nalyser l’organisation, la dynamique et les pratiques des acteurs des bassins de</w:t>
      </w:r>
      <w:r w:rsidRPr="00CC4A08">
        <w:rPr>
          <w:rFonts w:ascii="Candara" w:hAnsi="Candara" w:cs="Calibri"/>
          <w:sz w:val="24"/>
          <w:szCs w:val="24"/>
        </w:rPr>
        <w:t xml:space="preserve"> </w:t>
      </w:r>
      <w:r w:rsidR="00677F70" w:rsidRPr="00CC4A08">
        <w:rPr>
          <w:rFonts w:ascii="Candara" w:hAnsi="Candara" w:cs="Calibri"/>
          <w:sz w:val="24"/>
          <w:szCs w:val="24"/>
        </w:rPr>
        <w:t xml:space="preserve">collecte et identifier </w:t>
      </w:r>
      <w:r w:rsidR="00583156">
        <w:rPr>
          <w:rFonts w:ascii="Candara" w:hAnsi="Candara" w:cs="Calibri"/>
          <w:sz w:val="24"/>
          <w:szCs w:val="24"/>
        </w:rPr>
        <w:t>les</w:t>
      </w:r>
      <w:r w:rsidR="00677F70" w:rsidRPr="00CC4A08">
        <w:rPr>
          <w:rFonts w:ascii="Candara" w:hAnsi="Candara" w:cs="Calibri"/>
          <w:sz w:val="24"/>
          <w:szCs w:val="24"/>
        </w:rPr>
        <w:t xml:space="preserve"> innovations possibles pour assurer un meilleur approvisionnement en lait</w:t>
      </w:r>
      <w:r w:rsidRPr="00CC4A08">
        <w:rPr>
          <w:rFonts w:ascii="Candara" w:hAnsi="Candara" w:cs="Calibri"/>
          <w:sz w:val="24"/>
          <w:szCs w:val="24"/>
        </w:rPr>
        <w:t xml:space="preserve"> </w:t>
      </w:r>
      <w:r w:rsidR="00677F70" w:rsidRPr="00CC4A08">
        <w:rPr>
          <w:rFonts w:ascii="Candara" w:hAnsi="Candara" w:cs="Calibri"/>
          <w:sz w:val="24"/>
          <w:szCs w:val="24"/>
        </w:rPr>
        <w:t>local des laiteries</w:t>
      </w:r>
      <w:r w:rsidR="00B720E0">
        <w:rPr>
          <w:rFonts w:ascii="Candara" w:hAnsi="Candara" w:cs="Calibri"/>
          <w:sz w:val="24"/>
          <w:szCs w:val="24"/>
        </w:rPr>
        <w:t> ;</w:t>
      </w:r>
    </w:p>
    <w:p w14:paraId="0331533B" w14:textId="14A91D90" w:rsidR="00E5237F" w:rsidRPr="001109E6" w:rsidRDefault="00E5237F" w:rsidP="00E5237F">
      <w:pPr>
        <w:pStyle w:val="Paragraphedeliste"/>
        <w:numPr>
          <w:ilvl w:val="0"/>
          <w:numId w:val="9"/>
        </w:numPr>
        <w:autoSpaceDE w:val="0"/>
        <w:autoSpaceDN w:val="0"/>
        <w:adjustRightInd w:val="0"/>
        <w:spacing w:after="0" w:line="276" w:lineRule="auto"/>
        <w:jc w:val="both"/>
        <w:rPr>
          <w:rFonts w:ascii="Candara" w:hAnsi="Candara" w:cs="Times New Roman"/>
          <w:color w:val="000000"/>
          <w:sz w:val="24"/>
          <w:szCs w:val="24"/>
        </w:rPr>
      </w:pPr>
      <w:r w:rsidRPr="31AD2935">
        <w:rPr>
          <w:rFonts w:ascii="Candara" w:hAnsi="Candara" w:cs="Times New Roman"/>
          <w:color w:val="000000" w:themeColor="text1"/>
          <w:sz w:val="24"/>
          <w:szCs w:val="24"/>
        </w:rPr>
        <w:t>Analyser les pratiques de production et de transformation du lait en termes de durabilité environnementale.</w:t>
      </w:r>
    </w:p>
    <w:p w14:paraId="641C0A09" w14:textId="474473E8" w:rsidR="00E764E0" w:rsidRDefault="00E764E0" w:rsidP="00CC4A08">
      <w:pPr>
        <w:pStyle w:val="Paragraphedeliste"/>
        <w:numPr>
          <w:ilvl w:val="0"/>
          <w:numId w:val="9"/>
        </w:numPr>
        <w:autoSpaceDE w:val="0"/>
        <w:autoSpaceDN w:val="0"/>
        <w:adjustRightInd w:val="0"/>
        <w:spacing w:after="0" w:line="276" w:lineRule="auto"/>
        <w:jc w:val="both"/>
        <w:rPr>
          <w:rFonts w:ascii="Candara" w:hAnsi="Candara" w:cs="Times New Roman"/>
          <w:color w:val="000000"/>
          <w:sz w:val="24"/>
          <w:szCs w:val="24"/>
        </w:rPr>
      </w:pPr>
      <w:r w:rsidRPr="00CC4A08">
        <w:rPr>
          <w:rFonts w:ascii="Candara" w:hAnsi="Candara" w:cs="Times New Roman"/>
          <w:color w:val="000000"/>
          <w:sz w:val="24"/>
          <w:szCs w:val="24"/>
        </w:rPr>
        <w:t xml:space="preserve">Identifier les intervenants et interventions dans la filière laitière au niveau des bassins </w:t>
      </w:r>
      <w:r w:rsidR="007A45D9" w:rsidRPr="00CC4A08">
        <w:rPr>
          <w:rFonts w:ascii="Candara" w:hAnsi="Candara" w:cs="Times New Roman"/>
          <w:color w:val="000000"/>
          <w:sz w:val="24"/>
          <w:szCs w:val="24"/>
        </w:rPr>
        <w:t xml:space="preserve">(agrégateurs, industriels, </w:t>
      </w:r>
      <w:r w:rsidR="002F074D" w:rsidRPr="00CC4A08">
        <w:rPr>
          <w:rFonts w:ascii="Candara" w:hAnsi="Candara" w:cs="Times New Roman"/>
          <w:color w:val="000000"/>
          <w:sz w:val="24"/>
          <w:szCs w:val="24"/>
        </w:rPr>
        <w:t>etc.)</w:t>
      </w:r>
      <w:r w:rsidR="00B720E0">
        <w:rPr>
          <w:rFonts w:ascii="Candara" w:hAnsi="Candara" w:cs="Times New Roman"/>
          <w:color w:val="000000"/>
          <w:sz w:val="24"/>
          <w:szCs w:val="24"/>
        </w:rPr>
        <w:t> ;</w:t>
      </w:r>
    </w:p>
    <w:p w14:paraId="622CA1D8" w14:textId="0F63D289" w:rsidR="00E5237F" w:rsidRDefault="00E5237F" w:rsidP="00CC4A08">
      <w:pPr>
        <w:pStyle w:val="Paragraphedeliste"/>
        <w:numPr>
          <w:ilvl w:val="0"/>
          <w:numId w:val="9"/>
        </w:numPr>
        <w:autoSpaceDE w:val="0"/>
        <w:autoSpaceDN w:val="0"/>
        <w:adjustRightInd w:val="0"/>
        <w:spacing w:after="0" w:line="276" w:lineRule="auto"/>
        <w:jc w:val="both"/>
        <w:rPr>
          <w:rFonts w:ascii="Candara" w:hAnsi="Candara" w:cs="Times New Roman"/>
          <w:color w:val="000000"/>
          <w:sz w:val="24"/>
          <w:szCs w:val="24"/>
        </w:rPr>
      </w:pPr>
      <w:r w:rsidRPr="31AD2935">
        <w:rPr>
          <w:rFonts w:ascii="Candara" w:hAnsi="Candara" w:cs="Times New Roman"/>
          <w:color w:val="000000" w:themeColor="text1"/>
          <w:sz w:val="24"/>
          <w:szCs w:val="24"/>
        </w:rPr>
        <w:t>Identifier et évaluer les partenariats existants et potentiels entre les différents acteurs de la chaîne de valeur laitière.</w:t>
      </w:r>
    </w:p>
    <w:p w14:paraId="512E40CA" w14:textId="167AF80F" w:rsidR="48EB60DF" w:rsidRDefault="48EB60DF" w:rsidP="31AD2935">
      <w:pPr>
        <w:pStyle w:val="Paragraphedeliste"/>
        <w:numPr>
          <w:ilvl w:val="0"/>
          <w:numId w:val="9"/>
        </w:numPr>
        <w:spacing w:after="0" w:line="276" w:lineRule="auto"/>
        <w:jc w:val="both"/>
        <w:rPr>
          <w:rFonts w:ascii="Candara" w:hAnsi="Candara" w:cs="Times New Roman"/>
          <w:color w:val="000000" w:themeColor="text1"/>
          <w:sz w:val="24"/>
          <w:szCs w:val="24"/>
        </w:rPr>
      </w:pPr>
      <w:r w:rsidRPr="31AD2935">
        <w:rPr>
          <w:rFonts w:ascii="Candara" w:hAnsi="Candara" w:cs="Times New Roman"/>
          <w:color w:val="000000" w:themeColor="text1"/>
          <w:sz w:val="24"/>
          <w:szCs w:val="24"/>
        </w:rPr>
        <w:t>Faire une analyse de la commercialisation et du marché à l’aide des 5 forces du projet</w:t>
      </w:r>
    </w:p>
    <w:p w14:paraId="152942CC" w14:textId="10C829AA" w:rsidR="00192C21" w:rsidRPr="001109E6" w:rsidRDefault="00F643E0" w:rsidP="00CC4A08">
      <w:pPr>
        <w:pStyle w:val="Paragraphedeliste"/>
        <w:numPr>
          <w:ilvl w:val="0"/>
          <w:numId w:val="9"/>
        </w:numPr>
        <w:autoSpaceDE w:val="0"/>
        <w:autoSpaceDN w:val="0"/>
        <w:adjustRightInd w:val="0"/>
        <w:spacing w:after="0" w:line="276" w:lineRule="auto"/>
        <w:jc w:val="both"/>
        <w:rPr>
          <w:rFonts w:ascii="Candara" w:hAnsi="Candara" w:cs="Times New Roman"/>
          <w:color w:val="000000" w:themeColor="text1"/>
          <w:sz w:val="24"/>
          <w:szCs w:val="24"/>
        </w:rPr>
      </w:pPr>
      <w:r w:rsidRPr="31AD2935">
        <w:rPr>
          <w:rFonts w:ascii="Candara" w:hAnsi="Candara" w:cs="Times New Roman"/>
          <w:color w:val="000000" w:themeColor="text1"/>
          <w:sz w:val="24"/>
          <w:szCs w:val="24"/>
        </w:rPr>
        <w:t>Faire l’inventaire et le maillage des infrastructures laitières (centre de collecte, unités de transformations laitières, etc.) autour des organisations productrices de lait</w:t>
      </w:r>
      <w:r w:rsidR="001109E6" w:rsidRPr="31AD2935">
        <w:rPr>
          <w:rFonts w:ascii="Candara" w:hAnsi="Candara" w:cs="Times New Roman"/>
          <w:color w:val="000000" w:themeColor="text1"/>
          <w:sz w:val="24"/>
          <w:szCs w:val="24"/>
        </w:rPr>
        <w:t xml:space="preserve"> ; Décrire</w:t>
      </w:r>
      <w:r w:rsidR="00E764E0" w:rsidRPr="00CC4A08">
        <w:rPr>
          <w:rFonts w:ascii="Candara" w:hAnsi="Candara" w:cs="Times New Roman"/>
          <w:color w:val="000000"/>
          <w:sz w:val="24"/>
          <w:szCs w:val="24"/>
        </w:rPr>
        <w:t xml:space="preserve"> comment </w:t>
      </w:r>
      <w:r w:rsidR="00902F2C" w:rsidRPr="00CC4A08">
        <w:rPr>
          <w:rFonts w:ascii="Candara" w:hAnsi="Candara" w:cs="Times New Roman"/>
          <w:color w:val="000000"/>
          <w:sz w:val="24"/>
          <w:szCs w:val="24"/>
        </w:rPr>
        <w:t xml:space="preserve">les jeunes </w:t>
      </w:r>
      <w:r w:rsidR="00E5237F">
        <w:rPr>
          <w:rFonts w:ascii="Candara" w:hAnsi="Candara" w:cs="Times New Roman"/>
          <w:color w:val="000000"/>
          <w:sz w:val="24"/>
          <w:szCs w:val="24"/>
        </w:rPr>
        <w:t xml:space="preserve">femmes </w:t>
      </w:r>
      <w:r w:rsidR="00902F2C" w:rsidRPr="00CC4A08">
        <w:rPr>
          <w:rFonts w:ascii="Candara" w:hAnsi="Candara" w:cs="Times New Roman"/>
          <w:color w:val="000000"/>
          <w:sz w:val="24"/>
          <w:szCs w:val="24"/>
        </w:rPr>
        <w:t xml:space="preserve">et les </w:t>
      </w:r>
      <w:r w:rsidR="00E5237F">
        <w:rPr>
          <w:rFonts w:ascii="Candara" w:hAnsi="Candara" w:cs="Times New Roman"/>
          <w:color w:val="000000"/>
          <w:sz w:val="24"/>
          <w:szCs w:val="24"/>
        </w:rPr>
        <w:t>jeunes hommes</w:t>
      </w:r>
      <w:r w:rsidR="00E5237F" w:rsidRPr="00CC4A08">
        <w:rPr>
          <w:rFonts w:ascii="Candara" w:hAnsi="Candara" w:cs="Times New Roman"/>
          <w:color w:val="000000"/>
          <w:sz w:val="24"/>
          <w:szCs w:val="24"/>
        </w:rPr>
        <w:t xml:space="preserve"> </w:t>
      </w:r>
      <w:r w:rsidR="00902F2C" w:rsidRPr="00CC4A08">
        <w:rPr>
          <w:rFonts w:ascii="Candara" w:hAnsi="Candara" w:cs="Times New Roman"/>
          <w:color w:val="000000"/>
          <w:sz w:val="24"/>
          <w:szCs w:val="24"/>
        </w:rPr>
        <w:t>sont impliqués dans</w:t>
      </w:r>
      <w:r>
        <w:rPr>
          <w:rFonts w:ascii="Candara" w:hAnsi="Candara" w:cs="Times New Roman"/>
          <w:color w:val="000000"/>
          <w:sz w:val="24"/>
          <w:szCs w:val="24"/>
        </w:rPr>
        <w:t xml:space="preserve"> la gouvernance </w:t>
      </w:r>
      <w:bookmarkStart w:id="0" w:name="_Hlk169649390"/>
      <w:r>
        <w:rPr>
          <w:rFonts w:ascii="Candara" w:hAnsi="Candara" w:cs="Times New Roman"/>
          <w:color w:val="000000"/>
          <w:sz w:val="24"/>
          <w:szCs w:val="24"/>
        </w:rPr>
        <w:t xml:space="preserve">des organisations </w:t>
      </w:r>
      <w:r w:rsidR="00192C21">
        <w:rPr>
          <w:rFonts w:ascii="Candara" w:hAnsi="Candara" w:cs="Times New Roman"/>
          <w:color w:val="000000"/>
          <w:sz w:val="24"/>
          <w:szCs w:val="24"/>
        </w:rPr>
        <w:t xml:space="preserve">de producteurs </w:t>
      </w:r>
      <w:r>
        <w:rPr>
          <w:rFonts w:ascii="Candara" w:hAnsi="Candara" w:cs="Times New Roman"/>
          <w:color w:val="000000"/>
          <w:sz w:val="24"/>
          <w:szCs w:val="24"/>
        </w:rPr>
        <w:t>et</w:t>
      </w:r>
      <w:r w:rsidR="00902F2C" w:rsidRPr="00CC4A08">
        <w:rPr>
          <w:rFonts w:ascii="Candara" w:hAnsi="Candara" w:cs="Times New Roman"/>
          <w:color w:val="000000"/>
          <w:sz w:val="24"/>
          <w:szCs w:val="24"/>
        </w:rPr>
        <w:t xml:space="preserve"> les différents maillons de la filière </w:t>
      </w:r>
      <w:r w:rsidR="00B720E0">
        <w:rPr>
          <w:rFonts w:ascii="Candara" w:hAnsi="Candara" w:cs="Times New Roman"/>
          <w:color w:val="000000"/>
          <w:sz w:val="24"/>
          <w:szCs w:val="24"/>
        </w:rPr>
        <w:t>laitière</w:t>
      </w:r>
      <w:bookmarkEnd w:id="0"/>
      <w:r w:rsidR="00B720E0">
        <w:rPr>
          <w:rFonts w:ascii="Candara" w:hAnsi="Candara" w:cs="Times New Roman"/>
          <w:color w:val="000000"/>
          <w:sz w:val="24"/>
          <w:szCs w:val="24"/>
        </w:rPr>
        <w:t> ;</w:t>
      </w:r>
      <w:r w:rsidR="00073F8D">
        <w:rPr>
          <w:rFonts w:ascii="Candara" w:hAnsi="Candara" w:cs="Times New Roman"/>
          <w:color w:val="000000"/>
          <w:sz w:val="24"/>
          <w:szCs w:val="24"/>
        </w:rPr>
        <w:t xml:space="preserve"> </w:t>
      </w:r>
    </w:p>
    <w:p w14:paraId="12805670" w14:textId="6F8802AB" w:rsidR="00E5237F" w:rsidRDefault="00E5237F" w:rsidP="00CC4A08">
      <w:pPr>
        <w:pStyle w:val="Paragraphedeliste"/>
        <w:numPr>
          <w:ilvl w:val="0"/>
          <w:numId w:val="9"/>
        </w:numPr>
        <w:autoSpaceDE w:val="0"/>
        <w:autoSpaceDN w:val="0"/>
        <w:adjustRightInd w:val="0"/>
        <w:spacing w:after="0" w:line="276" w:lineRule="auto"/>
        <w:jc w:val="both"/>
        <w:rPr>
          <w:rFonts w:ascii="Candara" w:hAnsi="Candara" w:cs="Times New Roman"/>
          <w:color w:val="000000" w:themeColor="text1"/>
          <w:sz w:val="24"/>
          <w:szCs w:val="24"/>
        </w:rPr>
      </w:pPr>
      <w:r w:rsidRPr="00E5237F">
        <w:rPr>
          <w:rFonts w:ascii="Candara" w:hAnsi="Candara" w:cs="Times New Roman"/>
          <w:color w:val="000000" w:themeColor="text1"/>
          <w:sz w:val="24"/>
          <w:szCs w:val="24"/>
        </w:rPr>
        <w:t xml:space="preserve">Évaluer les besoins en formation des producteurs, en particulier des </w:t>
      </w:r>
      <w:r>
        <w:rPr>
          <w:rFonts w:ascii="Candara" w:hAnsi="Candara" w:cs="Times New Roman"/>
          <w:color w:val="000000" w:themeColor="text1"/>
          <w:sz w:val="24"/>
          <w:szCs w:val="24"/>
        </w:rPr>
        <w:t xml:space="preserve">jeunes femmes et des </w:t>
      </w:r>
      <w:r w:rsidRPr="00E5237F">
        <w:rPr>
          <w:rFonts w:ascii="Candara" w:hAnsi="Candara" w:cs="Times New Roman"/>
          <w:color w:val="000000" w:themeColor="text1"/>
          <w:sz w:val="24"/>
          <w:szCs w:val="24"/>
        </w:rPr>
        <w:t xml:space="preserve">jeunes </w:t>
      </w:r>
      <w:r>
        <w:rPr>
          <w:rFonts w:ascii="Candara" w:hAnsi="Candara" w:cs="Times New Roman"/>
          <w:color w:val="000000" w:themeColor="text1"/>
          <w:sz w:val="24"/>
          <w:szCs w:val="24"/>
        </w:rPr>
        <w:t>hommes</w:t>
      </w:r>
      <w:r w:rsidRPr="00E5237F">
        <w:rPr>
          <w:rFonts w:ascii="Candara" w:hAnsi="Candara" w:cs="Times New Roman"/>
          <w:color w:val="000000" w:themeColor="text1"/>
          <w:sz w:val="24"/>
          <w:szCs w:val="24"/>
        </w:rPr>
        <w:t>, dans les techniques de production et de gestion.</w:t>
      </w:r>
    </w:p>
    <w:p w14:paraId="267F2C17" w14:textId="319247D9" w:rsidR="00E5237F" w:rsidRDefault="00E5237F" w:rsidP="00CC4A08">
      <w:pPr>
        <w:pStyle w:val="Paragraphedeliste"/>
        <w:numPr>
          <w:ilvl w:val="0"/>
          <w:numId w:val="9"/>
        </w:numPr>
        <w:autoSpaceDE w:val="0"/>
        <w:autoSpaceDN w:val="0"/>
        <w:adjustRightInd w:val="0"/>
        <w:spacing w:after="0" w:line="276" w:lineRule="auto"/>
        <w:jc w:val="both"/>
        <w:rPr>
          <w:rFonts w:ascii="Candara" w:hAnsi="Candara" w:cs="Times New Roman"/>
          <w:color w:val="000000" w:themeColor="text1"/>
          <w:sz w:val="24"/>
          <w:szCs w:val="24"/>
        </w:rPr>
      </w:pPr>
      <w:r w:rsidRPr="00E5237F">
        <w:rPr>
          <w:rFonts w:ascii="Candara" w:hAnsi="Candara" w:cs="Times New Roman"/>
          <w:color w:val="000000" w:themeColor="text1"/>
          <w:sz w:val="24"/>
          <w:szCs w:val="24"/>
        </w:rPr>
        <w:t>Évaluer l'utilisation des technologies et des outils numériques dans la chaîne de valeur laitière.</w:t>
      </w:r>
    </w:p>
    <w:p w14:paraId="1BA11D6F" w14:textId="11DDEB34" w:rsidR="00E5237F" w:rsidRPr="00192C21" w:rsidRDefault="00E5237F" w:rsidP="00CC4A08">
      <w:pPr>
        <w:pStyle w:val="Paragraphedeliste"/>
        <w:numPr>
          <w:ilvl w:val="0"/>
          <w:numId w:val="9"/>
        </w:numPr>
        <w:autoSpaceDE w:val="0"/>
        <w:autoSpaceDN w:val="0"/>
        <w:adjustRightInd w:val="0"/>
        <w:spacing w:after="0" w:line="276" w:lineRule="auto"/>
        <w:jc w:val="both"/>
        <w:rPr>
          <w:rFonts w:ascii="Candara" w:hAnsi="Candara" w:cs="Times New Roman"/>
          <w:color w:val="000000" w:themeColor="text1"/>
          <w:sz w:val="24"/>
          <w:szCs w:val="24"/>
        </w:rPr>
      </w:pPr>
      <w:r w:rsidRPr="31AD2935">
        <w:rPr>
          <w:rFonts w:ascii="Candara" w:hAnsi="Candara" w:cs="Times New Roman"/>
          <w:color w:val="000000" w:themeColor="text1"/>
          <w:sz w:val="24"/>
          <w:szCs w:val="24"/>
        </w:rPr>
        <w:t>Analyser les obstacles financiers rencontrés par les producteurs de lait et proposer des solutions pour améliorer leur accès au financement.</w:t>
      </w:r>
    </w:p>
    <w:p w14:paraId="6ADF9F7E" w14:textId="2069C7F8" w:rsidR="0085049F" w:rsidRPr="00CC4A08" w:rsidRDefault="00F06690" w:rsidP="00CC4A08">
      <w:pPr>
        <w:pStyle w:val="Paragraphedeliste"/>
        <w:numPr>
          <w:ilvl w:val="0"/>
          <w:numId w:val="9"/>
        </w:numPr>
        <w:autoSpaceDE w:val="0"/>
        <w:autoSpaceDN w:val="0"/>
        <w:adjustRightInd w:val="0"/>
        <w:spacing w:after="0" w:line="276" w:lineRule="auto"/>
        <w:jc w:val="both"/>
        <w:rPr>
          <w:rFonts w:ascii="Candara" w:hAnsi="Candara" w:cs="Times New Roman"/>
          <w:color w:val="000000" w:themeColor="text1"/>
          <w:sz w:val="24"/>
          <w:szCs w:val="24"/>
        </w:rPr>
      </w:pPr>
      <w:r w:rsidRPr="31AD2935">
        <w:rPr>
          <w:rFonts w:ascii="Candara" w:hAnsi="Candara" w:cs="Times New Roman"/>
          <w:color w:val="000000" w:themeColor="text1"/>
          <w:sz w:val="24"/>
          <w:szCs w:val="24"/>
        </w:rPr>
        <w:t xml:space="preserve">Analyser les contraintes socioéconomiques, </w:t>
      </w:r>
      <w:r w:rsidR="00CC6F2D" w:rsidRPr="31AD2935">
        <w:rPr>
          <w:rFonts w:ascii="Candara" w:hAnsi="Candara" w:cs="Times New Roman"/>
          <w:color w:val="000000" w:themeColor="text1"/>
          <w:sz w:val="24"/>
          <w:szCs w:val="24"/>
        </w:rPr>
        <w:t xml:space="preserve">politiques, </w:t>
      </w:r>
      <w:r w:rsidRPr="31AD2935">
        <w:rPr>
          <w:rFonts w:ascii="Candara" w:hAnsi="Candara" w:cs="Times New Roman"/>
          <w:color w:val="000000" w:themeColor="text1"/>
          <w:sz w:val="24"/>
          <w:szCs w:val="24"/>
        </w:rPr>
        <w:t xml:space="preserve">techniques et organisationnelles de chaque maillon, les opportunités, </w:t>
      </w:r>
      <w:r w:rsidR="00BA758D" w:rsidRPr="31AD2935">
        <w:rPr>
          <w:rFonts w:ascii="Candara" w:hAnsi="Candara" w:cs="Times New Roman"/>
          <w:color w:val="000000" w:themeColor="text1"/>
          <w:sz w:val="24"/>
          <w:szCs w:val="24"/>
        </w:rPr>
        <w:t xml:space="preserve">leçons apprises, </w:t>
      </w:r>
      <w:r w:rsidRPr="31AD2935">
        <w:rPr>
          <w:rFonts w:ascii="Candara" w:hAnsi="Candara" w:cs="Times New Roman"/>
          <w:color w:val="000000" w:themeColor="text1"/>
          <w:sz w:val="24"/>
          <w:szCs w:val="24"/>
        </w:rPr>
        <w:t>menaces et défis de développement de la chaîne de valeur</w:t>
      </w:r>
      <w:r w:rsidR="00B720E0" w:rsidRPr="31AD2935">
        <w:rPr>
          <w:rFonts w:ascii="Candara" w:hAnsi="Candara" w:cs="Times New Roman"/>
          <w:color w:val="000000" w:themeColor="text1"/>
          <w:sz w:val="24"/>
          <w:szCs w:val="24"/>
        </w:rPr>
        <w:t> ;</w:t>
      </w:r>
    </w:p>
    <w:p w14:paraId="1AB25642" w14:textId="4301700C" w:rsidR="00F643E0" w:rsidRDefault="00F06690" w:rsidP="00C1707C">
      <w:pPr>
        <w:pStyle w:val="Paragraphedeliste"/>
        <w:numPr>
          <w:ilvl w:val="0"/>
          <w:numId w:val="9"/>
        </w:numPr>
        <w:autoSpaceDE w:val="0"/>
        <w:autoSpaceDN w:val="0"/>
        <w:adjustRightInd w:val="0"/>
        <w:spacing w:after="0" w:line="276" w:lineRule="auto"/>
        <w:jc w:val="both"/>
        <w:rPr>
          <w:rFonts w:ascii="Candara" w:hAnsi="Candara" w:cs="Times New Roman"/>
          <w:color w:val="000000"/>
          <w:sz w:val="24"/>
          <w:szCs w:val="24"/>
        </w:rPr>
      </w:pPr>
      <w:r w:rsidRPr="31AD2935">
        <w:rPr>
          <w:rFonts w:ascii="Candara" w:hAnsi="Candara" w:cs="Times New Roman"/>
          <w:color w:val="000000" w:themeColor="text1"/>
          <w:sz w:val="24"/>
          <w:szCs w:val="24"/>
        </w:rPr>
        <w:t xml:space="preserve">Proposer, après discussion avec les acteurs, des solutions qui vont servir d’axes stratégiques pour l’amélioration du fonctionnement </w:t>
      </w:r>
      <w:r w:rsidR="00C1707C" w:rsidRPr="31AD2935">
        <w:rPr>
          <w:rFonts w:ascii="Candara" w:hAnsi="Candara" w:cs="Times New Roman"/>
          <w:color w:val="000000" w:themeColor="text1"/>
          <w:sz w:val="24"/>
          <w:szCs w:val="24"/>
        </w:rPr>
        <w:t xml:space="preserve">des organisations et le développement </w:t>
      </w:r>
      <w:r w:rsidRPr="31AD2935">
        <w:rPr>
          <w:rFonts w:ascii="Candara" w:hAnsi="Candara" w:cs="Times New Roman"/>
          <w:color w:val="000000" w:themeColor="text1"/>
          <w:sz w:val="24"/>
          <w:szCs w:val="24"/>
        </w:rPr>
        <w:t>de la chaîne de valeur au niveau des bassins identifiés</w:t>
      </w:r>
      <w:r w:rsidR="00B720E0" w:rsidRPr="31AD2935">
        <w:rPr>
          <w:rFonts w:ascii="Candara" w:hAnsi="Candara" w:cs="Times New Roman"/>
          <w:color w:val="000000" w:themeColor="text1"/>
          <w:sz w:val="24"/>
          <w:szCs w:val="24"/>
        </w:rPr>
        <w:t>.</w:t>
      </w:r>
      <w:r w:rsidRPr="31AD2935">
        <w:rPr>
          <w:rFonts w:ascii="Candara" w:hAnsi="Candara" w:cs="Times New Roman"/>
          <w:color w:val="000000" w:themeColor="text1"/>
          <w:sz w:val="24"/>
          <w:szCs w:val="24"/>
        </w:rPr>
        <w:t xml:space="preserve"> </w:t>
      </w:r>
    </w:p>
    <w:p w14:paraId="3E4D8132" w14:textId="07DCF32C" w:rsidR="00E42CAA" w:rsidRPr="001A51B3" w:rsidRDefault="009B6C2C" w:rsidP="00C1707C">
      <w:pPr>
        <w:pStyle w:val="Paragraphedeliste"/>
        <w:numPr>
          <w:ilvl w:val="0"/>
          <w:numId w:val="9"/>
        </w:numPr>
        <w:autoSpaceDE w:val="0"/>
        <w:autoSpaceDN w:val="0"/>
        <w:adjustRightInd w:val="0"/>
        <w:spacing w:after="0" w:line="276" w:lineRule="auto"/>
        <w:jc w:val="both"/>
        <w:rPr>
          <w:rFonts w:ascii="Candara" w:hAnsi="Candara" w:cs="Times New Roman"/>
          <w:color w:val="000000"/>
          <w:sz w:val="24"/>
          <w:szCs w:val="24"/>
        </w:rPr>
      </w:pPr>
      <w:r w:rsidRPr="31AD2935">
        <w:rPr>
          <w:rFonts w:ascii="Candara" w:hAnsi="Candara" w:cs="Times New Roman"/>
          <w:color w:val="000000" w:themeColor="text1"/>
          <w:sz w:val="24"/>
          <w:szCs w:val="24"/>
        </w:rPr>
        <w:t xml:space="preserve">Analyser les contraintes et atouts liés à l’accès au marché pour les acteurs de la filière lait dans les bassins </w:t>
      </w:r>
    </w:p>
    <w:p w14:paraId="197812B3" w14:textId="77777777" w:rsidR="006E6196" w:rsidRPr="00CC4A08" w:rsidRDefault="006E6196" w:rsidP="00CC4A08">
      <w:pPr>
        <w:autoSpaceDE w:val="0"/>
        <w:autoSpaceDN w:val="0"/>
        <w:adjustRightInd w:val="0"/>
        <w:spacing w:after="0" w:line="276" w:lineRule="auto"/>
        <w:jc w:val="both"/>
        <w:rPr>
          <w:rFonts w:ascii="Candara" w:hAnsi="Candara" w:cs="Times New Roman"/>
          <w:color w:val="000000" w:themeColor="text1"/>
          <w:sz w:val="24"/>
          <w:szCs w:val="24"/>
        </w:rPr>
      </w:pPr>
    </w:p>
    <w:p w14:paraId="2A391E3B" w14:textId="72376093" w:rsidR="00E40738" w:rsidRPr="00CC4A08" w:rsidRDefault="00E40738" w:rsidP="00CC4A08">
      <w:pPr>
        <w:pStyle w:val="Paragraphedeliste"/>
        <w:numPr>
          <w:ilvl w:val="0"/>
          <w:numId w:val="2"/>
        </w:numPr>
        <w:autoSpaceDE w:val="0"/>
        <w:autoSpaceDN w:val="0"/>
        <w:adjustRightInd w:val="0"/>
        <w:spacing w:before="100" w:beforeAutospacing="1" w:after="100" w:afterAutospacing="1" w:line="276" w:lineRule="auto"/>
        <w:jc w:val="both"/>
        <w:rPr>
          <w:rStyle w:val="Titre1Car"/>
          <w:rFonts w:ascii="Candara" w:eastAsiaTheme="minorHAnsi" w:hAnsi="Candara" w:cs="Times New Roman"/>
          <w:color w:val="000000" w:themeColor="text1"/>
          <w:sz w:val="24"/>
          <w:szCs w:val="24"/>
        </w:rPr>
      </w:pPr>
      <w:r w:rsidRPr="00CC4A08">
        <w:rPr>
          <w:rStyle w:val="Titre1Car"/>
          <w:rFonts w:ascii="Candara" w:hAnsi="Candara" w:cs="Times New Roman"/>
          <w:b/>
          <w:color w:val="000000" w:themeColor="text1"/>
        </w:rPr>
        <w:t xml:space="preserve">RÉSULTATS ATTENDUS </w:t>
      </w:r>
    </w:p>
    <w:p w14:paraId="6C498643" w14:textId="7E91514A" w:rsidR="00E40738" w:rsidRPr="00CC4A08" w:rsidRDefault="00E40738" w:rsidP="00CC4A08">
      <w:pPr>
        <w:spacing w:before="100" w:beforeAutospacing="1" w:after="0" w:line="276" w:lineRule="auto"/>
        <w:jc w:val="both"/>
        <w:rPr>
          <w:rFonts w:ascii="Candara" w:hAnsi="Candara" w:cs="Times New Roman"/>
          <w:sz w:val="24"/>
          <w:szCs w:val="24"/>
        </w:rPr>
      </w:pPr>
      <w:r w:rsidRPr="00CC4A08">
        <w:rPr>
          <w:rFonts w:ascii="Candara" w:hAnsi="Candara" w:cs="Times New Roman"/>
          <w:sz w:val="24"/>
          <w:szCs w:val="24"/>
        </w:rPr>
        <w:t>Les prin</w:t>
      </w:r>
      <w:r w:rsidR="005A5E93" w:rsidRPr="00CC4A08">
        <w:rPr>
          <w:rFonts w:ascii="Candara" w:hAnsi="Candara" w:cs="Times New Roman"/>
          <w:sz w:val="24"/>
          <w:szCs w:val="24"/>
        </w:rPr>
        <w:t>cipaux résultats attendus de cette étude</w:t>
      </w:r>
      <w:r w:rsidRPr="00CC4A08">
        <w:rPr>
          <w:rFonts w:ascii="Candara" w:hAnsi="Candara" w:cs="Times New Roman"/>
          <w:sz w:val="24"/>
          <w:szCs w:val="24"/>
        </w:rPr>
        <w:t xml:space="preserve"> sont les suivants :</w:t>
      </w:r>
    </w:p>
    <w:p w14:paraId="0AD3BC2F" w14:textId="5068EFDC" w:rsidR="00F12128" w:rsidRPr="001109E6" w:rsidRDefault="004E0BDE" w:rsidP="00F12128">
      <w:pPr>
        <w:pStyle w:val="Paragraphedeliste"/>
        <w:numPr>
          <w:ilvl w:val="0"/>
          <w:numId w:val="11"/>
        </w:numPr>
        <w:autoSpaceDE w:val="0"/>
        <w:autoSpaceDN w:val="0"/>
        <w:adjustRightInd w:val="0"/>
        <w:spacing w:after="0" w:line="276" w:lineRule="auto"/>
        <w:jc w:val="both"/>
        <w:rPr>
          <w:rFonts w:ascii="Candara" w:hAnsi="Candara" w:cs="Calibri"/>
          <w:sz w:val="24"/>
          <w:szCs w:val="24"/>
        </w:rPr>
      </w:pPr>
      <w:r w:rsidRPr="00CC4A08">
        <w:rPr>
          <w:rFonts w:ascii="Candara" w:hAnsi="Candara" w:cs="Calibri"/>
          <w:sz w:val="24"/>
          <w:szCs w:val="24"/>
        </w:rPr>
        <w:lastRenderedPageBreak/>
        <w:t xml:space="preserve">Une cartographie détaillée </w:t>
      </w:r>
      <w:r w:rsidR="00F643E0">
        <w:rPr>
          <w:rFonts w:ascii="Candara" w:hAnsi="Candara" w:cs="Calibri"/>
          <w:sz w:val="24"/>
          <w:szCs w:val="24"/>
        </w:rPr>
        <w:t xml:space="preserve">des acteurs et des organisations producteurs de lait </w:t>
      </w:r>
      <w:r w:rsidRPr="00CC4A08">
        <w:rPr>
          <w:rFonts w:ascii="Candara" w:hAnsi="Candara" w:cs="Calibri"/>
          <w:sz w:val="24"/>
          <w:szCs w:val="24"/>
        </w:rPr>
        <w:t>des différents bassins</w:t>
      </w:r>
      <w:r w:rsidR="00F643E0">
        <w:rPr>
          <w:rFonts w:ascii="Candara" w:hAnsi="Candara" w:cs="Calibri"/>
          <w:sz w:val="24"/>
          <w:szCs w:val="24"/>
        </w:rPr>
        <w:t xml:space="preserve"> laitiers</w:t>
      </w:r>
      <w:r w:rsidRPr="00CC4A08">
        <w:rPr>
          <w:rFonts w:ascii="Candara" w:hAnsi="Candara" w:cs="Calibri"/>
          <w:sz w:val="24"/>
          <w:szCs w:val="24"/>
        </w:rPr>
        <w:t xml:space="preserve">, incluant une carte sur les circuits </w:t>
      </w:r>
      <w:r w:rsidR="00925F81" w:rsidRPr="00CC4A08">
        <w:rPr>
          <w:rFonts w:ascii="Candara" w:hAnsi="Candara" w:cs="Calibri"/>
          <w:sz w:val="24"/>
          <w:szCs w:val="24"/>
        </w:rPr>
        <w:t>de collecte,</w:t>
      </w:r>
      <w:r w:rsidR="00FF5B24" w:rsidRPr="00CC4A08">
        <w:rPr>
          <w:rFonts w:ascii="Candara" w:hAnsi="Candara" w:cs="Calibri"/>
          <w:sz w:val="24"/>
          <w:szCs w:val="24"/>
        </w:rPr>
        <w:t xml:space="preserve"> </w:t>
      </w:r>
      <w:r w:rsidRPr="00CC4A08">
        <w:rPr>
          <w:rFonts w:ascii="Candara" w:hAnsi="Candara" w:cs="Calibri"/>
          <w:sz w:val="24"/>
          <w:szCs w:val="24"/>
        </w:rPr>
        <w:t>les zones de productions, les acteurs présents et potentiels, les structures communautaires et opérateurs présents dans la zone, les cadres juridiques léga</w:t>
      </w:r>
      <w:r w:rsidR="00192C21">
        <w:rPr>
          <w:rFonts w:ascii="Candara" w:hAnsi="Candara" w:cs="Calibri"/>
          <w:sz w:val="24"/>
          <w:szCs w:val="24"/>
        </w:rPr>
        <w:t>ux</w:t>
      </w:r>
      <w:r w:rsidRPr="00CC4A08">
        <w:rPr>
          <w:rFonts w:ascii="Candara" w:hAnsi="Candara" w:cs="Calibri"/>
          <w:sz w:val="24"/>
          <w:szCs w:val="24"/>
        </w:rPr>
        <w:t xml:space="preserve"> et règlementaires spécifiques qui régissent </w:t>
      </w:r>
      <w:r w:rsidR="00925F81" w:rsidRPr="00CC4A08">
        <w:rPr>
          <w:rFonts w:ascii="Candara" w:hAnsi="Candara" w:cs="Calibri"/>
          <w:sz w:val="24"/>
          <w:szCs w:val="24"/>
        </w:rPr>
        <w:t>la chaine de valeur laitière, est disponible</w:t>
      </w:r>
      <w:r w:rsidR="00865D2C" w:rsidRPr="00CC4A08">
        <w:rPr>
          <w:rFonts w:ascii="Candara" w:hAnsi="Candara" w:cs="Calibri"/>
          <w:sz w:val="24"/>
          <w:szCs w:val="24"/>
        </w:rPr>
        <w:t>.</w:t>
      </w:r>
    </w:p>
    <w:p w14:paraId="44EB9802" w14:textId="687476F3" w:rsidR="004B0ACC" w:rsidRDefault="0058694E" w:rsidP="00CC4A08">
      <w:pPr>
        <w:pStyle w:val="Paragraphedeliste"/>
        <w:numPr>
          <w:ilvl w:val="0"/>
          <w:numId w:val="11"/>
        </w:numPr>
        <w:autoSpaceDE w:val="0"/>
        <w:autoSpaceDN w:val="0"/>
        <w:adjustRightInd w:val="0"/>
        <w:spacing w:after="0" w:line="276" w:lineRule="auto"/>
        <w:jc w:val="both"/>
        <w:rPr>
          <w:rFonts w:ascii="Candara" w:hAnsi="Candara" w:cs="Calibri"/>
          <w:sz w:val="24"/>
          <w:szCs w:val="24"/>
        </w:rPr>
      </w:pPr>
      <w:r w:rsidRPr="00CC4A08">
        <w:rPr>
          <w:rFonts w:ascii="Candara" w:hAnsi="Candara" w:cs="Calibri"/>
          <w:sz w:val="24"/>
          <w:szCs w:val="24"/>
        </w:rPr>
        <w:t>L</w:t>
      </w:r>
      <w:r w:rsidR="00F643E0">
        <w:rPr>
          <w:rFonts w:ascii="Candara" w:hAnsi="Candara" w:cs="Calibri"/>
          <w:sz w:val="24"/>
          <w:szCs w:val="24"/>
        </w:rPr>
        <w:t xml:space="preserve">’inventaire </w:t>
      </w:r>
      <w:r w:rsidR="00C1707C">
        <w:rPr>
          <w:rFonts w:ascii="Candara" w:hAnsi="Candara" w:cs="Calibri"/>
          <w:sz w:val="24"/>
          <w:szCs w:val="24"/>
        </w:rPr>
        <w:t xml:space="preserve">et le maillage </w:t>
      </w:r>
      <w:r w:rsidR="00F643E0">
        <w:rPr>
          <w:rFonts w:ascii="Candara" w:hAnsi="Candara" w:cs="Calibri"/>
          <w:sz w:val="24"/>
          <w:szCs w:val="24"/>
        </w:rPr>
        <w:t xml:space="preserve">des infrastructures </w:t>
      </w:r>
      <w:r w:rsidR="00C1707C">
        <w:rPr>
          <w:rFonts w:ascii="Candara" w:hAnsi="Candara" w:cs="Calibri"/>
          <w:sz w:val="24"/>
          <w:szCs w:val="24"/>
        </w:rPr>
        <w:t>laitières</w:t>
      </w:r>
      <w:r w:rsidR="004B0ACC" w:rsidRPr="00CC4A08">
        <w:rPr>
          <w:rFonts w:ascii="Candara" w:hAnsi="Candara" w:cs="Calibri"/>
          <w:sz w:val="24"/>
          <w:szCs w:val="24"/>
        </w:rPr>
        <w:t xml:space="preserve"> </w:t>
      </w:r>
      <w:r w:rsidR="00C1707C">
        <w:rPr>
          <w:rFonts w:ascii="Candara" w:hAnsi="Candara" w:cs="Calibri"/>
          <w:sz w:val="24"/>
          <w:szCs w:val="24"/>
        </w:rPr>
        <w:t>(</w:t>
      </w:r>
      <w:r w:rsidR="00A323E0" w:rsidRPr="00CC4A08">
        <w:rPr>
          <w:rFonts w:ascii="Candara" w:hAnsi="Candara" w:cs="Calibri"/>
          <w:sz w:val="24"/>
          <w:szCs w:val="24"/>
        </w:rPr>
        <w:t>centres</w:t>
      </w:r>
      <w:r w:rsidR="004B0ACC" w:rsidRPr="00CC4A08">
        <w:rPr>
          <w:rFonts w:ascii="Candara" w:hAnsi="Candara" w:cs="Calibri"/>
          <w:sz w:val="24"/>
          <w:szCs w:val="24"/>
        </w:rPr>
        <w:t xml:space="preserve"> de collecte et</w:t>
      </w:r>
      <w:r w:rsidR="00A323E0" w:rsidRPr="00CC4A08">
        <w:rPr>
          <w:rFonts w:ascii="Candara" w:hAnsi="Candara" w:cs="Calibri"/>
          <w:sz w:val="24"/>
          <w:szCs w:val="24"/>
        </w:rPr>
        <w:t xml:space="preserve"> des unités</w:t>
      </w:r>
      <w:r w:rsidR="004B0ACC" w:rsidRPr="00CC4A08">
        <w:rPr>
          <w:rFonts w:ascii="Candara" w:hAnsi="Candara" w:cs="Calibri"/>
          <w:sz w:val="24"/>
          <w:szCs w:val="24"/>
        </w:rPr>
        <w:t xml:space="preserve"> de transformation</w:t>
      </w:r>
      <w:r w:rsidR="00C1707C">
        <w:rPr>
          <w:rFonts w:ascii="Candara" w:hAnsi="Candara" w:cs="Calibri"/>
          <w:sz w:val="24"/>
          <w:szCs w:val="24"/>
        </w:rPr>
        <w:t>)</w:t>
      </w:r>
      <w:r w:rsidR="004B0ACC" w:rsidRPr="00CC4A08">
        <w:rPr>
          <w:rFonts w:ascii="Candara" w:hAnsi="Candara" w:cs="Calibri"/>
          <w:sz w:val="24"/>
          <w:szCs w:val="24"/>
        </w:rPr>
        <w:t xml:space="preserve"> est </w:t>
      </w:r>
      <w:r w:rsidR="00C1707C">
        <w:rPr>
          <w:rFonts w:ascii="Candara" w:hAnsi="Candara" w:cs="Calibri"/>
          <w:sz w:val="24"/>
          <w:szCs w:val="24"/>
        </w:rPr>
        <w:t>déterminé</w:t>
      </w:r>
      <w:r w:rsidR="004B0ACC" w:rsidRPr="00CC4A08">
        <w:rPr>
          <w:rFonts w:ascii="Candara" w:hAnsi="Candara" w:cs="Calibri"/>
          <w:sz w:val="24"/>
          <w:szCs w:val="24"/>
        </w:rPr>
        <w:t>.</w:t>
      </w:r>
    </w:p>
    <w:p w14:paraId="4BA40DE5" w14:textId="4DE2FD26" w:rsidR="00C15246" w:rsidRDefault="00C15246" w:rsidP="00CC4A08">
      <w:pPr>
        <w:pStyle w:val="Paragraphedeliste"/>
        <w:numPr>
          <w:ilvl w:val="0"/>
          <w:numId w:val="11"/>
        </w:numPr>
        <w:autoSpaceDE w:val="0"/>
        <w:autoSpaceDN w:val="0"/>
        <w:adjustRightInd w:val="0"/>
        <w:spacing w:after="0" w:line="276" w:lineRule="auto"/>
        <w:jc w:val="both"/>
        <w:rPr>
          <w:rFonts w:ascii="Candara" w:hAnsi="Candara" w:cs="Calibri"/>
          <w:sz w:val="24"/>
          <w:szCs w:val="24"/>
        </w:rPr>
      </w:pPr>
      <w:r w:rsidRPr="00C15246">
        <w:rPr>
          <w:rFonts w:ascii="Candara" w:hAnsi="Candara" w:cs="Calibri"/>
          <w:sz w:val="24"/>
          <w:szCs w:val="24"/>
        </w:rPr>
        <w:t>Une analyse approfondie des obstacles et opportunités par rapport à l’inclusion des (jeunes) femmes dans les différents maillons de la chaîne de valeur.</w:t>
      </w:r>
    </w:p>
    <w:p w14:paraId="6F03702B" w14:textId="6BC5C995" w:rsidR="00F12128" w:rsidRPr="00CC4A08" w:rsidRDefault="00F12128" w:rsidP="00CC4A08">
      <w:pPr>
        <w:pStyle w:val="Paragraphedeliste"/>
        <w:numPr>
          <w:ilvl w:val="0"/>
          <w:numId w:val="11"/>
        </w:numPr>
        <w:autoSpaceDE w:val="0"/>
        <w:autoSpaceDN w:val="0"/>
        <w:adjustRightInd w:val="0"/>
        <w:spacing w:after="0" w:line="276" w:lineRule="auto"/>
        <w:jc w:val="both"/>
        <w:rPr>
          <w:rFonts w:ascii="Candara" w:hAnsi="Candara" w:cs="Calibri"/>
          <w:sz w:val="24"/>
          <w:szCs w:val="24"/>
        </w:rPr>
      </w:pPr>
      <w:r w:rsidRPr="31AD2935">
        <w:rPr>
          <w:rFonts w:ascii="Candara" w:hAnsi="Candara" w:cs="Calibri"/>
          <w:sz w:val="24"/>
          <w:szCs w:val="24"/>
        </w:rPr>
        <w:t>Identification précise du potentiel de création d'emplois par type (temps plein, temps partiel), genre et groupe d'âge, permettant une meilleure compréhension des opportunités d'emploi offertes par le programme pour chaque segment de la population cible.</w:t>
      </w:r>
    </w:p>
    <w:p w14:paraId="563E3103" w14:textId="7DC993AC" w:rsidR="00C61C5F" w:rsidRDefault="00AE7DB2" w:rsidP="00CC4A08">
      <w:pPr>
        <w:pStyle w:val="Paragraphedeliste"/>
        <w:numPr>
          <w:ilvl w:val="0"/>
          <w:numId w:val="10"/>
        </w:numPr>
        <w:autoSpaceDE w:val="0"/>
        <w:autoSpaceDN w:val="0"/>
        <w:adjustRightInd w:val="0"/>
        <w:spacing w:after="0" w:line="276" w:lineRule="auto"/>
        <w:jc w:val="both"/>
        <w:rPr>
          <w:rFonts w:ascii="Candara" w:hAnsi="Candara" w:cs="Calibri"/>
          <w:sz w:val="24"/>
          <w:szCs w:val="24"/>
        </w:rPr>
      </w:pPr>
      <w:r w:rsidRPr="00CC4A08">
        <w:rPr>
          <w:rFonts w:ascii="Candara" w:hAnsi="Candara" w:cs="Calibri"/>
          <w:sz w:val="24"/>
          <w:szCs w:val="24"/>
        </w:rPr>
        <w:t xml:space="preserve">L’analyse des forces, faiblesses, opportunités et menaces </w:t>
      </w:r>
      <w:r w:rsidR="00BE5B59" w:rsidRPr="00CC4A08">
        <w:rPr>
          <w:rFonts w:ascii="Candara" w:hAnsi="Candara" w:cs="Calibri"/>
          <w:sz w:val="24"/>
          <w:szCs w:val="24"/>
        </w:rPr>
        <w:t>de la chaine de valeur laitière au niveau des</w:t>
      </w:r>
      <w:r w:rsidR="00C61C5F" w:rsidRPr="00CC4A08">
        <w:rPr>
          <w:rFonts w:ascii="Candara" w:hAnsi="Candara" w:cs="Calibri"/>
          <w:sz w:val="24"/>
          <w:szCs w:val="24"/>
        </w:rPr>
        <w:t xml:space="preserve"> principaux bassins</w:t>
      </w:r>
      <w:r w:rsidR="00E42CAA">
        <w:rPr>
          <w:rFonts w:ascii="Candara" w:hAnsi="Candara" w:cs="Calibri"/>
          <w:sz w:val="24"/>
          <w:szCs w:val="24"/>
        </w:rPr>
        <w:t xml:space="preserve"> laitiers</w:t>
      </w:r>
      <w:r w:rsidR="00C61C5F" w:rsidRPr="00CC4A08">
        <w:rPr>
          <w:rFonts w:ascii="Candara" w:hAnsi="Candara" w:cs="Calibri"/>
          <w:sz w:val="24"/>
          <w:szCs w:val="24"/>
        </w:rPr>
        <w:t xml:space="preserve"> est faite</w:t>
      </w:r>
      <w:r w:rsidR="00865D2C" w:rsidRPr="00CC4A08">
        <w:rPr>
          <w:rFonts w:ascii="Candara" w:hAnsi="Candara" w:cs="Calibri"/>
          <w:sz w:val="24"/>
          <w:szCs w:val="24"/>
        </w:rPr>
        <w:t>.</w:t>
      </w:r>
    </w:p>
    <w:p w14:paraId="4A6ED7DF" w14:textId="14FA16A3" w:rsidR="00E5237F" w:rsidRPr="00CC4A08" w:rsidRDefault="00E5237F" w:rsidP="00CC4A08">
      <w:pPr>
        <w:pStyle w:val="Paragraphedeliste"/>
        <w:numPr>
          <w:ilvl w:val="0"/>
          <w:numId w:val="10"/>
        </w:numPr>
        <w:autoSpaceDE w:val="0"/>
        <w:autoSpaceDN w:val="0"/>
        <w:adjustRightInd w:val="0"/>
        <w:spacing w:after="0" w:line="276" w:lineRule="auto"/>
        <w:jc w:val="both"/>
        <w:rPr>
          <w:rFonts w:ascii="Candara" w:hAnsi="Candara" w:cs="Calibri"/>
          <w:sz w:val="24"/>
          <w:szCs w:val="24"/>
        </w:rPr>
      </w:pPr>
      <w:r w:rsidRPr="31AD2935">
        <w:rPr>
          <w:rFonts w:ascii="Candara" w:hAnsi="Candara" w:cs="Calibri"/>
          <w:sz w:val="24"/>
          <w:szCs w:val="24"/>
        </w:rPr>
        <w:t>Identification des pratiques respectueuses de l'environnement et des recommandations pour réduire l'empreinte écologique de la production laitière.</w:t>
      </w:r>
    </w:p>
    <w:p w14:paraId="686A63C9" w14:textId="4813B672" w:rsidR="00C1707C" w:rsidRDefault="00925F81" w:rsidP="00C1707C">
      <w:pPr>
        <w:pStyle w:val="Paragraphedeliste"/>
        <w:numPr>
          <w:ilvl w:val="0"/>
          <w:numId w:val="10"/>
        </w:numPr>
        <w:autoSpaceDE w:val="0"/>
        <w:autoSpaceDN w:val="0"/>
        <w:adjustRightInd w:val="0"/>
        <w:spacing w:after="0" w:line="276" w:lineRule="auto"/>
        <w:jc w:val="both"/>
        <w:rPr>
          <w:rFonts w:ascii="Candara" w:hAnsi="Candara" w:cs="Calibri"/>
          <w:sz w:val="24"/>
          <w:szCs w:val="24"/>
        </w:rPr>
      </w:pPr>
      <w:r w:rsidRPr="00C1707C">
        <w:rPr>
          <w:rFonts w:ascii="Candara" w:hAnsi="Candara" w:cs="Calibri"/>
          <w:sz w:val="24"/>
          <w:szCs w:val="24"/>
        </w:rPr>
        <w:t xml:space="preserve">Une analyse des systèmes de production, incluant l’inventaire des appuis nécessaires pour les renforcer est faite. </w:t>
      </w:r>
      <w:r w:rsidR="00C1707C">
        <w:rPr>
          <w:rFonts w:ascii="Candara" w:hAnsi="Candara" w:cs="Calibri"/>
          <w:sz w:val="24"/>
          <w:szCs w:val="24"/>
        </w:rPr>
        <w:t>Le niveau d’inclusion des</w:t>
      </w:r>
      <w:r w:rsidR="009B6C2C">
        <w:rPr>
          <w:rFonts w:ascii="Candara" w:hAnsi="Candara" w:cs="Calibri"/>
          <w:sz w:val="24"/>
          <w:szCs w:val="24"/>
        </w:rPr>
        <w:t xml:space="preserve"> </w:t>
      </w:r>
      <w:r w:rsidR="006007CA">
        <w:rPr>
          <w:rFonts w:ascii="Candara" w:hAnsi="Candara" w:cs="Calibri"/>
          <w:sz w:val="24"/>
          <w:szCs w:val="24"/>
        </w:rPr>
        <w:t xml:space="preserve">jeunes </w:t>
      </w:r>
      <w:r w:rsidR="00C1707C">
        <w:rPr>
          <w:rFonts w:ascii="Candara" w:hAnsi="Candara" w:cs="Calibri"/>
          <w:sz w:val="24"/>
          <w:szCs w:val="24"/>
        </w:rPr>
        <w:t xml:space="preserve">femmes et des jeunes </w:t>
      </w:r>
      <w:r w:rsidR="006007CA">
        <w:rPr>
          <w:rFonts w:ascii="Candara" w:hAnsi="Candara" w:cs="Calibri"/>
          <w:sz w:val="24"/>
          <w:szCs w:val="24"/>
        </w:rPr>
        <w:t xml:space="preserve">hommes </w:t>
      </w:r>
      <w:r w:rsidR="00C1707C">
        <w:rPr>
          <w:rFonts w:ascii="Candara" w:hAnsi="Candara" w:cs="Calibri"/>
          <w:sz w:val="24"/>
          <w:szCs w:val="24"/>
        </w:rPr>
        <w:t>dans la gouvernance des organisation</w:t>
      </w:r>
      <w:r w:rsidR="00E42CAA">
        <w:rPr>
          <w:rFonts w:ascii="Candara" w:hAnsi="Candara" w:cs="Calibri"/>
          <w:sz w:val="24"/>
          <w:szCs w:val="24"/>
        </w:rPr>
        <w:t>s producteurs de lait est déterminé</w:t>
      </w:r>
    </w:p>
    <w:p w14:paraId="3158768B" w14:textId="00F3A6C7" w:rsidR="00E5237F" w:rsidRDefault="00E5237F" w:rsidP="00C1707C">
      <w:pPr>
        <w:pStyle w:val="Paragraphedeliste"/>
        <w:numPr>
          <w:ilvl w:val="0"/>
          <w:numId w:val="10"/>
        </w:numPr>
        <w:autoSpaceDE w:val="0"/>
        <w:autoSpaceDN w:val="0"/>
        <w:adjustRightInd w:val="0"/>
        <w:spacing w:after="0" w:line="276" w:lineRule="auto"/>
        <w:jc w:val="both"/>
        <w:rPr>
          <w:rFonts w:ascii="Candara" w:hAnsi="Candara" w:cs="Calibri"/>
          <w:sz w:val="24"/>
          <w:szCs w:val="24"/>
        </w:rPr>
      </w:pPr>
      <w:r w:rsidRPr="31AD2935">
        <w:rPr>
          <w:rFonts w:ascii="Candara" w:hAnsi="Candara" w:cs="Calibri"/>
          <w:sz w:val="24"/>
          <w:szCs w:val="24"/>
        </w:rPr>
        <w:t>Identification des opportunités pour l'adoption de technologies et de solutions numériques qui peuvent améliorer l'efficacité et la traçabilité de la production laitière.</w:t>
      </w:r>
    </w:p>
    <w:p w14:paraId="65FD815E" w14:textId="0C09A0CC" w:rsidR="00925F81" w:rsidRDefault="00C61C5F" w:rsidP="00C1707C">
      <w:pPr>
        <w:pStyle w:val="Paragraphedeliste"/>
        <w:numPr>
          <w:ilvl w:val="0"/>
          <w:numId w:val="10"/>
        </w:numPr>
        <w:autoSpaceDE w:val="0"/>
        <w:autoSpaceDN w:val="0"/>
        <w:adjustRightInd w:val="0"/>
        <w:spacing w:after="0" w:line="276" w:lineRule="auto"/>
        <w:jc w:val="both"/>
        <w:rPr>
          <w:rFonts w:ascii="Candara" w:hAnsi="Candara" w:cs="Calibri"/>
          <w:sz w:val="24"/>
          <w:szCs w:val="24"/>
        </w:rPr>
      </w:pPr>
      <w:r w:rsidRPr="00C1707C">
        <w:rPr>
          <w:rFonts w:ascii="Candara" w:hAnsi="Candara" w:cs="Calibri"/>
          <w:sz w:val="24"/>
          <w:szCs w:val="24"/>
        </w:rPr>
        <w:t>L</w:t>
      </w:r>
      <w:r w:rsidR="00AE7DB2" w:rsidRPr="00C1707C">
        <w:rPr>
          <w:rFonts w:ascii="Candara" w:hAnsi="Candara" w:cs="Calibri"/>
          <w:sz w:val="24"/>
          <w:szCs w:val="24"/>
        </w:rPr>
        <w:t xml:space="preserve">es problématiques des acteurs qui interviennent </w:t>
      </w:r>
      <w:r w:rsidRPr="00C1707C">
        <w:rPr>
          <w:rFonts w:ascii="Candara" w:hAnsi="Candara" w:cs="Calibri"/>
          <w:sz w:val="24"/>
          <w:szCs w:val="24"/>
        </w:rPr>
        <w:t>dans cette chaine</w:t>
      </w:r>
      <w:r w:rsidR="00326B64" w:rsidRPr="00C1707C">
        <w:rPr>
          <w:rFonts w:ascii="Candara" w:hAnsi="Candara" w:cs="Calibri"/>
          <w:sz w:val="24"/>
          <w:szCs w:val="24"/>
        </w:rPr>
        <w:t xml:space="preserve"> de valeur </w:t>
      </w:r>
      <w:r w:rsidR="00AE7DB2" w:rsidRPr="00C1707C">
        <w:rPr>
          <w:rFonts w:ascii="Candara" w:hAnsi="Candara" w:cs="Calibri"/>
          <w:sz w:val="24"/>
          <w:szCs w:val="24"/>
        </w:rPr>
        <w:t>sont répertoriées et catégorisées </w:t>
      </w:r>
      <w:r w:rsidR="00326B64" w:rsidRPr="00C1707C">
        <w:rPr>
          <w:rFonts w:ascii="Candara" w:hAnsi="Candara" w:cs="Calibri"/>
          <w:sz w:val="24"/>
          <w:szCs w:val="24"/>
        </w:rPr>
        <w:t>et</w:t>
      </w:r>
      <w:r w:rsidR="00AE7DB2" w:rsidRPr="00C1707C">
        <w:rPr>
          <w:rFonts w:ascii="Candara" w:hAnsi="Candara" w:cs="Calibri"/>
          <w:sz w:val="24"/>
          <w:szCs w:val="24"/>
        </w:rPr>
        <w:t xml:space="preserve"> des solutions proposées et priorisées</w:t>
      </w:r>
      <w:r w:rsidR="00865D2C" w:rsidRPr="00C1707C">
        <w:rPr>
          <w:rFonts w:ascii="Candara" w:hAnsi="Candara" w:cs="Calibri"/>
          <w:sz w:val="24"/>
          <w:szCs w:val="24"/>
        </w:rPr>
        <w:t>.</w:t>
      </w:r>
    </w:p>
    <w:p w14:paraId="5D9772EE" w14:textId="5A1CC987" w:rsidR="00E5237F" w:rsidRPr="00C1707C" w:rsidRDefault="006007CA" w:rsidP="00C1707C">
      <w:pPr>
        <w:pStyle w:val="Paragraphedeliste"/>
        <w:numPr>
          <w:ilvl w:val="0"/>
          <w:numId w:val="10"/>
        </w:numPr>
        <w:autoSpaceDE w:val="0"/>
        <w:autoSpaceDN w:val="0"/>
        <w:adjustRightInd w:val="0"/>
        <w:spacing w:after="0" w:line="276" w:lineRule="auto"/>
        <w:jc w:val="both"/>
        <w:rPr>
          <w:rFonts w:ascii="Candara" w:hAnsi="Candara" w:cs="Calibri"/>
          <w:sz w:val="24"/>
          <w:szCs w:val="24"/>
        </w:rPr>
      </w:pPr>
      <w:r w:rsidRPr="31AD2935">
        <w:rPr>
          <w:rFonts w:ascii="Candara" w:hAnsi="Candara" w:cs="Calibri"/>
          <w:sz w:val="24"/>
          <w:szCs w:val="24"/>
        </w:rPr>
        <w:t>Des r</w:t>
      </w:r>
      <w:r w:rsidR="00E5237F" w:rsidRPr="31AD2935">
        <w:rPr>
          <w:rFonts w:ascii="Candara" w:hAnsi="Candara" w:cs="Calibri"/>
          <w:sz w:val="24"/>
          <w:szCs w:val="24"/>
        </w:rPr>
        <w:t>ecommandations pour des mécanismes financiers inclusifs et adaptés aux besoins des petits producteurs</w:t>
      </w:r>
      <w:r w:rsidRPr="31AD2935">
        <w:rPr>
          <w:rFonts w:ascii="Candara" w:hAnsi="Candara" w:cs="Calibri"/>
          <w:sz w:val="24"/>
          <w:szCs w:val="24"/>
        </w:rPr>
        <w:t xml:space="preserve"> sont proposées</w:t>
      </w:r>
      <w:r w:rsidR="00E5237F" w:rsidRPr="31AD2935">
        <w:rPr>
          <w:rFonts w:ascii="Candara" w:hAnsi="Candara" w:cs="Calibri"/>
          <w:sz w:val="24"/>
          <w:szCs w:val="24"/>
        </w:rPr>
        <w:t>.</w:t>
      </w:r>
    </w:p>
    <w:p w14:paraId="7528DF8B" w14:textId="1D6C1457" w:rsidR="31BF75E2" w:rsidRDefault="31BF75E2" w:rsidP="31AD2935">
      <w:pPr>
        <w:pStyle w:val="Paragraphedeliste"/>
        <w:numPr>
          <w:ilvl w:val="0"/>
          <w:numId w:val="10"/>
        </w:numPr>
        <w:spacing w:after="0" w:line="276" w:lineRule="auto"/>
        <w:jc w:val="both"/>
        <w:rPr>
          <w:rFonts w:ascii="Candara" w:hAnsi="Candara" w:cs="Calibri"/>
          <w:sz w:val="24"/>
          <w:szCs w:val="24"/>
        </w:rPr>
      </w:pPr>
      <w:r w:rsidRPr="31AD2935">
        <w:rPr>
          <w:rFonts w:ascii="Candara" w:hAnsi="Candara" w:cs="Calibri"/>
          <w:sz w:val="24"/>
          <w:szCs w:val="24"/>
        </w:rPr>
        <w:t xml:space="preserve">Des recommandations spécifiques sont faites dans le sens de rendre </w:t>
      </w:r>
      <w:r w:rsidR="3AB80DB3" w:rsidRPr="31AD2935">
        <w:rPr>
          <w:rFonts w:ascii="Candara" w:hAnsi="Candara" w:cs="Calibri"/>
          <w:sz w:val="24"/>
          <w:szCs w:val="24"/>
        </w:rPr>
        <w:t xml:space="preserve">plus professionnels les acteurs et de renforcer la création de valeur (transformation et incorporation du lait local par les </w:t>
      </w:r>
      <w:r w:rsidR="3A29D9B6" w:rsidRPr="31AD2935">
        <w:rPr>
          <w:rFonts w:ascii="Candara" w:hAnsi="Candara" w:cs="Calibri"/>
          <w:sz w:val="24"/>
          <w:szCs w:val="24"/>
        </w:rPr>
        <w:t>agrégateurs</w:t>
      </w:r>
      <w:r w:rsidR="41603747" w:rsidRPr="31AD2935">
        <w:rPr>
          <w:rFonts w:ascii="Candara" w:hAnsi="Candara" w:cs="Calibri"/>
          <w:sz w:val="24"/>
          <w:szCs w:val="24"/>
        </w:rPr>
        <w:t>) et d’emploi à tous les niveaux de la chaine de valeur lait</w:t>
      </w:r>
    </w:p>
    <w:p w14:paraId="1030C508" w14:textId="6EA3BAF9" w:rsidR="003B3CEC" w:rsidRPr="00E5237F" w:rsidRDefault="00925F81" w:rsidP="00CC4A08">
      <w:pPr>
        <w:pStyle w:val="Paragraphedeliste"/>
        <w:numPr>
          <w:ilvl w:val="0"/>
          <w:numId w:val="10"/>
        </w:numPr>
        <w:autoSpaceDE w:val="0"/>
        <w:autoSpaceDN w:val="0"/>
        <w:adjustRightInd w:val="0"/>
        <w:spacing w:after="0" w:line="276" w:lineRule="auto"/>
        <w:jc w:val="both"/>
        <w:rPr>
          <w:rFonts w:ascii="Candara" w:hAnsi="Candara" w:cs="Calibri"/>
          <w:sz w:val="24"/>
          <w:szCs w:val="24"/>
        </w:rPr>
      </w:pPr>
      <w:r w:rsidRPr="00CC4A08">
        <w:rPr>
          <w:rFonts w:ascii="Candara" w:hAnsi="Candara" w:cs="Calibri"/>
          <w:sz w:val="24"/>
          <w:szCs w:val="24"/>
        </w:rPr>
        <w:t xml:space="preserve">Une </w:t>
      </w:r>
      <w:r w:rsidR="003B3CEC" w:rsidRPr="00CC4A08">
        <w:rPr>
          <w:rFonts w:ascii="Candara" w:hAnsi="Candara" w:cs="Garamond"/>
          <w:sz w:val="24"/>
          <w:szCs w:val="24"/>
        </w:rPr>
        <w:t xml:space="preserve">description des contraintes et des opportunités rencontrées par les acteurs clés de la filière lait local </w:t>
      </w:r>
      <w:r w:rsidR="00865D2C" w:rsidRPr="00CC4A08">
        <w:rPr>
          <w:rFonts w:ascii="Candara" w:hAnsi="Candara" w:cs="Garamond"/>
          <w:sz w:val="24"/>
          <w:szCs w:val="24"/>
        </w:rPr>
        <w:t xml:space="preserve">est réalisée </w:t>
      </w:r>
      <w:r w:rsidR="003B3CEC" w:rsidRPr="00CC4A08">
        <w:rPr>
          <w:rFonts w:ascii="Candara" w:hAnsi="Candara" w:cs="Garamond"/>
          <w:sz w:val="24"/>
          <w:szCs w:val="24"/>
        </w:rPr>
        <w:t>(éleveurs et leurs représentants, transformateurs industriels et artisanaux – trajectoires, modèles de gouvernance, stratégies productives et commerciales, systèmes de collecte et relations et services aux éleveurs – éventuels intermédiaires, etc.). Cela devra inclure la description détaillée des principaux problèmes, contraintes et opportunités rencontrées par ces acteurs, y compris les questions politiques</w:t>
      </w:r>
      <w:r w:rsidR="00A73CA4">
        <w:rPr>
          <w:rFonts w:ascii="Candara" w:hAnsi="Candara" w:cs="Garamond"/>
          <w:sz w:val="24"/>
          <w:szCs w:val="24"/>
        </w:rPr>
        <w:t>, genre</w:t>
      </w:r>
      <w:r w:rsidR="003B3CEC" w:rsidRPr="00CC4A08">
        <w:rPr>
          <w:rFonts w:ascii="Candara" w:hAnsi="Candara" w:cs="Garamond"/>
          <w:sz w:val="24"/>
          <w:szCs w:val="24"/>
        </w:rPr>
        <w:t xml:space="preserve"> et institutionnelles qui affectent la performance de la filière.</w:t>
      </w:r>
    </w:p>
    <w:p w14:paraId="3256CCA4" w14:textId="47270A63" w:rsidR="00E5237F" w:rsidRPr="00CC4A08" w:rsidRDefault="00E5237F" w:rsidP="00CC4A08">
      <w:pPr>
        <w:pStyle w:val="Paragraphedeliste"/>
        <w:numPr>
          <w:ilvl w:val="0"/>
          <w:numId w:val="10"/>
        </w:numPr>
        <w:autoSpaceDE w:val="0"/>
        <w:autoSpaceDN w:val="0"/>
        <w:adjustRightInd w:val="0"/>
        <w:spacing w:after="0" w:line="276" w:lineRule="auto"/>
        <w:jc w:val="both"/>
        <w:rPr>
          <w:rFonts w:ascii="Candara" w:hAnsi="Candara" w:cs="Calibri"/>
          <w:sz w:val="24"/>
          <w:szCs w:val="24"/>
        </w:rPr>
      </w:pPr>
      <w:r w:rsidRPr="31AD2935">
        <w:rPr>
          <w:rFonts w:ascii="Candara" w:hAnsi="Candara" w:cs="Calibri"/>
          <w:sz w:val="24"/>
          <w:szCs w:val="24"/>
        </w:rPr>
        <w:lastRenderedPageBreak/>
        <w:t>Stratégies pour renforcer les collaborations entre les producteurs, les transformateurs, les ONG, les institutions financières et les entités gouvernementales.</w:t>
      </w:r>
    </w:p>
    <w:p w14:paraId="6340CB86" w14:textId="0D7CDE0B" w:rsidR="31AD2935" w:rsidRPr="001109E6" w:rsidRDefault="211B137C" w:rsidP="001109E6">
      <w:pPr>
        <w:pStyle w:val="Paragraphedeliste"/>
        <w:numPr>
          <w:ilvl w:val="0"/>
          <w:numId w:val="10"/>
        </w:numPr>
        <w:spacing w:after="0" w:line="276" w:lineRule="auto"/>
        <w:jc w:val="both"/>
        <w:rPr>
          <w:rFonts w:ascii="Candara" w:hAnsi="Candara" w:cs="Calibri"/>
          <w:sz w:val="24"/>
          <w:szCs w:val="24"/>
        </w:rPr>
      </w:pPr>
      <w:r w:rsidRPr="31AD2935">
        <w:rPr>
          <w:rFonts w:ascii="Candara" w:hAnsi="Candara" w:cs="Calibri"/>
          <w:sz w:val="24"/>
          <w:szCs w:val="24"/>
        </w:rPr>
        <w:t>Le niveau de participation et d’engagement des femmes et en particulier les jeunes femmes dans les activités de la chaine de valeur est décrit</w:t>
      </w:r>
      <w:r w:rsidR="001109E6">
        <w:rPr>
          <w:rFonts w:ascii="Candara" w:hAnsi="Candara" w:cs="Calibri"/>
          <w:sz w:val="24"/>
          <w:szCs w:val="24"/>
        </w:rPr>
        <w:t>.</w:t>
      </w:r>
    </w:p>
    <w:p w14:paraId="7704EBEE" w14:textId="77777777" w:rsidR="00E5237F" w:rsidRDefault="00E5237F" w:rsidP="00E5237F">
      <w:pPr>
        <w:autoSpaceDE w:val="0"/>
        <w:autoSpaceDN w:val="0"/>
        <w:adjustRightInd w:val="0"/>
        <w:spacing w:after="0" w:line="276" w:lineRule="auto"/>
        <w:jc w:val="both"/>
        <w:rPr>
          <w:rFonts w:ascii="Candara" w:hAnsi="Candara" w:cs="Calibri"/>
          <w:sz w:val="24"/>
          <w:szCs w:val="24"/>
        </w:rPr>
      </w:pPr>
    </w:p>
    <w:p w14:paraId="761EF2C3" w14:textId="2E8E4E9A" w:rsidR="00E5237F" w:rsidRPr="001109E6" w:rsidRDefault="00E5237F" w:rsidP="001109E6">
      <w:pPr>
        <w:pStyle w:val="Paragraphedeliste"/>
        <w:numPr>
          <w:ilvl w:val="0"/>
          <w:numId w:val="2"/>
        </w:numPr>
        <w:spacing w:before="100" w:beforeAutospacing="1" w:after="100" w:afterAutospacing="1" w:line="276" w:lineRule="auto"/>
        <w:jc w:val="both"/>
        <w:rPr>
          <w:rStyle w:val="Titre1Car"/>
          <w:rFonts w:ascii="Candara" w:hAnsi="Candara" w:cs="Times New Roman"/>
          <w:b/>
          <w:color w:val="000000" w:themeColor="text1"/>
        </w:rPr>
      </w:pPr>
      <w:r w:rsidRPr="001109E6">
        <w:rPr>
          <w:rStyle w:val="Titre1Car"/>
          <w:rFonts w:ascii="Candara" w:hAnsi="Candara" w:cs="Times New Roman"/>
          <w:b/>
          <w:color w:val="000000" w:themeColor="text1"/>
        </w:rPr>
        <w:t xml:space="preserve">Questions clés </w:t>
      </w:r>
    </w:p>
    <w:p w14:paraId="1014B69C" w14:textId="5661DB71" w:rsidR="00F12128" w:rsidRDefault="00F12128" w:rsidP="00E5237F">
      <w:pPr>
        <w:pStyle w:val="Paragraphedeliste"/>
        <w:numPr>
          <w:ilvl w:val="0"/>
          <w:numId w:val="10"/>
        </w:numPr>
        <w:autoSpaceDE w:val="0"/>
        <w:autoSpaceDN w:val="0"/>
        <w:adjustRightInd w:val="0"/>
        <w:spacing w:after="0" w:line="276" w:lineRule="auto"/>
        <w:jc w:val="both"/>
        <w:rPr>
          <w:rFonts w:ascii="Candara" w:hAnsi="Candara" w:cs="Calibri"/>
          <w:sz w:val="24"/>
          <w:szCs w:val="24"/>
        </w:rPr>
      </w:pPr>
      <w:r w:rsidRPr="00F12128">
        <w:rPr>
          <w:rFonts w:ascii="Candara" w:hAnsi="Candara" w:cs="Calibri"/>
          <w:sz w:val="24"/>
          <w:szCs w:val="24"/>
        </w:rPr>
        <w:t>Quelle est la capacité potentielle de création d'emplois pour les différents groupes cibles du programme, en fonction de la nature des emplois (à temps plein, à temps partiel), du genre, et des tranches d'âge (moins de 35 ans et plus de 35 ans) ?</w:t>
      </w:r>
    </w:p>
    <w:p w14:paraId="07C66A61" w14:textId="1525A9FC" w:rsidR="002C2522" w:rsidRPr="002C2522" w:rsidRDefault="002C2522" w:rsidP="002C2522">
      <w:pPr>
        <w:pStyle w:val="Paragraphedeliste"/>
        <w:numPr>
          <w:ilvl w:val="0"/>
          <w:numId w:val="10"/>
        </w:numPr>
        <w:autoSpaceDE w:val="0"/>
        <w:autoSpaceDN w:val="0"/>
        <w:adjustRightInd w:val="0"/>
        <w:spacing w:after="0" w:line="276" w:lineRule="auto"/>
        <w:jc w:val="both"/>
        <w:rPr>
          <w:rFonts w:ascii="Candara" w:hAnsi="Candara" w:cs="Calibri"/>
          <w:sz w:val="24"/>
          <w:szCs w:val="24"/>
        </w:rPr>
      </w:pPr>
      <w:r>
        <w:rPr>
          <w:rFonts w:ascii="Candara" w:hAnsi="Candara" w:cs="Calibri"/>
          <w:sz w:val="24"/>
          <w:szCs w:val="24"/>
        </w:rPr>
        <w:t>Quels systèmes</w:t>
      </w:r>
      <w:r>
        <w:t>/</w:t>
      </w:r>
      <w:r w:rsidRPr="002C2522">
        <w:rPr>
          <w:rFonts w:ascii="Candara" w:hAnsi="Candara" w:cs="Calibri"/>
          <w:sz w:val="24"/>
          <w:szCs w:val="24"/>
        </w:rPr>
        <w:t>modes</w:t>
      </w:r>
      <w:r>
        <w:rPr>
          <w:rFonts w:ascii="Candara" w:hAnsi="Candara" w:cs="Calibri"/>
          <w:sz w:val="24"/>
          <w:szCs w:val="24"/>
        </w:rPr>
        <w:t xml:space="preserve"> de </w:t>
      </w:r>
      <w:r w:rsidRPr="002C2522">
        <w:rPr>
          <w:rFonts w:ascii="Candara" w:hAnsi="Candara" w:cs="Calibri"/>
          <w:sz w:val="24"/>
          <w:szCs w:val="24"/>
        </w:rPr>
        <w:t xml:space="preserve">gouvernance des organisations de producteurs et </w:t>
      </w:r>
      <w:r>
        <w:rPr>
          <w:rFonts w:ascii="Candara" w:hAnsi="Candara" w:cs="Calibri"/>
          <w:sz w:val="24"/>
          <w:szCs w:val="24"/>
        </w:rPr>
        <w:t>d</w:t>
      </w:r>
      <w:r w:rsidRPr="002C2522">
        <w:rPr>
          <w:rFonts w:ascii="Candara" w:hAnsi="Candara" w:cs="Calibri"/>
          <w:sz w:val="24"/>
          <w:szCs w:val="24"/>
        </w:rPr>
        <w:t xml:space="preserve">es différents maillons de la filière laitière </w:t>
      </w:r>
      <w:r>
        <w:rPr>
          <w:rFonts w:ascii="Candara" w:hAnsi="Candara" w:cs="Calibri"/>
          <w:sz w:val="24"/>
          <w:szCs w:val="24"/>
        </w:rPr>
        <w:t>favoriseraient l’engagement d</w:t>
      </w:r>
      <w:r w:rsidRPr="002C2522">
        <w:rPr>
          <w:rFonts w:ascii="Candara" w:hAnsi="Candara" w:cs="Calibri"/>
          <w:sz w:val="24"/>
          <w:szCs w:val="24"/>
        </w:rPr>
        <w:t xml:space="preserve">es jeunes femmes et </w:t>
      </w:r>
      <w:r>
        <w:rPr>
          <w:rFonts w:ascii="Candara" w:hAnsi="Candara" w:cs="Calibri"/>
          <w:sz w:val="24"/>
          <w:szCs w:val="24"/>
        </w:rPr>
        <w:t>d</w:t>
      </w:r>
      <w:r w:rsidRPr="002C2522">
        <w:rPr>
          <w:rFonts w:ascii="Candara" w:hAnsi="Candara" w:cs="Calibri"/>
          <w:sz w:val="24"/>
          <w:szCs w:val="24"/>
        </w:rPr>
        <w:t>es jeunes hommes</w:t>
      </w:r>
      <w:r w:rsidR="001109E6">
        <w:rPr>
          <w:rFonts w:ascii="Candara" w:hAnsi="Candara" w:cs="Calibri"/>
          <w:sz w:val="24"/>
          <w:szCs w:val="24"/>
        </w:rPr>
        <w:t xml:space="preserve"> </w:t>
      </w:r>
      <w:r w:rsidR="009B4130">
        <w:rPr>
          <w:rFonts w:ascii="Candara" w:hAnsi="Candara" w:cs="Calibri"/>
          <w:sz w:val="24"/>
          <w:szCs w:val="24"/>
        </w:rPr>
        <w:t xml:space="preserve">à s’investir </w:t>
      </w:r>
      <w:r w:rsidR="001109E6">
        <w:rPr>
          <w:rFonts w:ascii="Candara" w:hAnsi="Candara" w:cs="Calibri"/>
          <w:sz w:val="24"/>
          <w:szCs w:val="24"/>
        </w:rPr>
        <w:t xml:space="preserve">dans </w:t>
      </w:r>
      <w:r w:rsidR="009B4130">
        <w:rPr>
          <w:rFonts w:ascii="Candara" w:hAnsi="Candara" w:cs="Calibri"/>
          <w:sz w:val="24"/>
          <w:szCs w:val="24"/>
        </w:rPr>
        <w:t>ces organisations et dans les activités</w:t>
      </w:r>
      <w:r>
        <w:rPr>
          <w:rFonts w:ascii="Candara" w:hAnsi="Candara" w:cs="Calibri"/>
          <w:sz w:val="24"/>
          <w:szCs w:val="24"/>
        </w:rPr>
        <w:t xml:space="preserve"> </w:t>
      </w:r>
      <w:r w:rsidR="009B4130">
        <w:rPr>
          <w:rFonts w:ascii="Candara" w:hAnsi="Candara" w:cs="Calibri"/>
          <w:sz w:val="24"/>
          <w:szCs w:val="24"/>
        </w:rPr>
        <w:t xml:space="preserve">de la chaine de valeur lait ? </w:t>
      </w:r>
      <w:r w:rsidRPr="002C2522">
        <w:rPr>
          <w:rFonts w:ascii="Candara" w:hAnsi="Candara" w:cs="Calibri"/>
          <w:sz w:val="24"/>
          <w:szCs w:val="24"/>
        </w:rPr>
        <w:t xml:space="preserve">; </w:t>
      </w:r>
    </w:p>
    <w:p w14:paraId="382C7B15" w14:textId="1DA64E40" w:rsidR="00E5237F" w:rsidRPr="001109E6" w:rsidRDefault="00E5237F" w:rsidP="001109E6">
      <w:pPr>
        <w:pStyle w:val="Paragraphedeliste"/>
        <w:numPr>
          <w:ilvl w:val="0"/>
          <w:numId w:val="10"/>
        </w:numPr>
        <w:autoSpaceDE w:val="0"/>
        <w:autoSpaceDN w:val="0"/>
        <w:adjustRightInd w:val="0"/>
        <w:spacing w:after="0" w:line="276" w:lineRule="auto"/>
        <w:jc w:val="both"/>
        <w:rPr>
          <w:rFonts w:ascii="Candara" w:hAnsi="Candara" w:cs="Calibri"/>
          <w:sz w:val="24"/>
          <w:szCs w:val="24"/>
        </w:rPr>
      </w:pPr>
      <w:r w:rsidRPr="001109E6">
        <w:rPr>
          <w:rFonts w:ascii="Candara" w:hAnsi="Candara" w:cs="Calibri"/>
          <w:sz w:val="24"/>
          <w:szCs w:val="24"/>
        </w:rPr>
        <w:t>Quels sont les principaux défis environnementaux associés à la production laitière et quelles pratiques peuvent être adoptées pour les atténuer ?</w:t>
      </w:r>
    </w:p>
    <w:p w14:paraId="1D7AB597" w14:textId="56550E58" w:rsidR="00E5237F" w:rsidRPr="001109E6" w:rsidRDefault="00E5237F" w:rsidP="001109E6">
      <w:pPr>
        <w:pStyle w:val="Paragraphedeliste"/>
        <w:numPr>
          <w:ilvl w:val="0"/>
          <w:numId w:val="10"/>
        </w:numPr>
        <w:autoSpaceDE w:val="0"/>
        <w:autoSpaceDN w:val="0"/>
        <w:adjustRightInd w:val="0"/>
        <w:spacing w:after="0" w:line="276" w:lineRule="auto"/>
        <w:jc w:val="both"/>
        <w:rPr>
          <w:rFonts w:ascii="Candara" w:hAnsi="Candara" w:cs="Calibri"/>
          <w:sz w:val="24"/>
          <w:szCs w:val="24"/>
        </w:rPr>
      </w:pPr>
      <w:r w:rsidRPr="001109E6">
        <w:rPr>
          <w:rFonts w:ascii="Candara" w:hAnsi="Candara" w:cs="Calibri"/>
          <w:sz w:val="24"/>
          <w:szCs w:val="24"/>
        </w:rPr>
        <w:t>Quelles sont les lacunes actuelles en matière de formation et de développement des compétences des producteurs de lait, en particulier les jeunes</w:t>
      </w:r>
      <w:r w:rsidR="00E76F4E">
        <w:rPr>
          <w:rFonts w:ascii="Candara" w:hAnsi="Candara" w:cs="Calibri"/>
          <w:sz w:val="24"/>
          <w:szCs w:val="24"/>
        </w:rPr>
        <w:t>,</w:t>
      </w:r>
      <w:r w:rsidRPr="001109E6">
        <w:rPr>
          <w:rFonts w:ascii="Candara" w:hAnsi="Candara" w:cs="Calibri"/>
          <w:sz w:val="24"/>
          <w:szCs w:val="24"/>
        </w:rPr>
        <w:t xml:space="preserve"> </w:t>
      </w:r>
      <w:r w:rsidR="006007CA" w:rsidRPr="006007CA">
        <w:rPr>
          <w:rFonts w:ascii="Candara" w:hAnsi="Candara" w:cs="Calibri"/>
          <w:sz w:val="24"/>
          <w:szCs w:val="24"/>
        </w:rPr>
        <w:t xml:space="preserve">avec un </w:t>
      </w:r>
      <w:r w:rsidR="00E76F4E">
        <w:rPr>
          <w:rFonts w:ascii="Candara" w:hAnsi="Candara" w:cs="Calibri"/>
          <w:sz w:val="24"/>
          <w:szCs w:val="24"/>
        </w:rPr>
        <w:t>accent</w:t>
      </w:r>
      <w:r w:rsidR="006007CA" w:rsidRPr="006007CA">
        <w:rPr>
          <w:rFonts w:ascii="Candara" w:hAnsi="Candara" w:cs="Calibri"/>
          <w:sz w:val="24"/>
          <w:szCs w:val="24"/>
        </w:rPr>
        <w:t xml:space="preserve"> sur les jeunes</w:t>
      </w:r>
      <w:r w:rsidRPr="001109E6">
        <w:rPr>
          <w:rFonts w:ascii="Candara" w:hAnsi="Candara" w:cs="Calibri"/>
          <w:sz w:val="24"/>
          <w:szCs w:val="24"/>
        </w:rPr>
        <w:t xml:space="preserve"> femmes ?</w:t>
      </w:r>
    </w:p>
    <w:p w14:paraId="079516FC" w14:textId="3F20119F" w:rsidR="00E5237F" w:rsidRPr="001109E6" w:rsidRDefault="00E5237F" w:rsidP="001109E6">
      <w:pPr>
        <w:pStyle w:val="Paragraphedeliste"/>
        <w:numPr>
          <w:ilvl w:val="0"/>
          <w:numId w:val="10"/>
        </w:numPr>
        <w:autoSpaceDE w:val="0"/>
        <w:autoSpaceDN w:val="0"/>
        <w:adjustRightInd w:val="0"/>
        <w:spacing w:after="0" w:line="276" w:lineRule="auto"/>
        <w:jc w:val="both"/>
        <w:rPr>
          <w:rFonts w:ascii="Candara" w:hAnsi="Candara" w:cs="Calibri"/>
          <w:sz w:val="24"/>
          <w:szCs w:val="24"/>
        </w:rPr>
      </w:pPr>
      <w:r w:rsidRPr="001109E6">
        <w:rPr>
          <w:rFonts w:ascii="Candara" w:hAnsi="Candara" w:cs="Calibri"/>
          <w:sz w:val="24"/>
          <w:szCs w:val="24"/>
        </w:rPr>
        <w:t>Comment les technologies numériques peuvent-elles être intégrées dans la chaîne de valeur laitière pour améliorer l'efficacité et la traçabilité ?</w:t>
      </w:r>
    </w:p>
    <w:p w14:paraId="7D9F6CB4" w14:textId="08C10127" w:rsidR="00E5237F" w:rsidRPr="001109E6" w:rsidRDefault="00E5237F" w:rsidP="001109E6">
      <w:pPr>
        <w:pStyle w:val="Paragraphedeliste"/>
        <w:numPr>
          <w:ilvl w:val="0"/>
          <w:numId w:val="10"/>
        </w:numPr>
        <w:autoSpaceDE w:val="0"/>
        <w:autoSpaceDN w:val="0"/>
        <w:adjustRightInd w:val="0"/>
        <w:spacing w:after="0" w:line="276" w:lineRule="auto"/>
        <w:jc w:val="both"/>
        <w:rPr>
          <w:rFonts w:ascii="Candara" w:hAnsi="Candara" w:cs="Calibri"/>
          <w:sz w:val="24"/>
          <w:szCs w:val="24"/>
        </w:rPr>
      </w:pPr>
      <w:r w:rsidRPr="001109E6">
        <w:rPr>
          <w:rFonts w:ascii="Candara" w:hAnsi="Candara" w:cs="Calibri"/>
          <w:sz w:val="24"/>
          <w:szCs w:val="24"/>
        </w:rPr>
        <w:t>Quels obstacles financiers les producteurs de lait rencontrent-ils et quelles solutions peuvent être proposées pour améliorer leur accès au financement ?</w:t>
      </w:r>
    </w:p>
    <w:p w14:paraId="681A2734" w14:textId="04F86EA4" w:rsidR="00E5237F" w:rsidRPr="001109E6" w:rsidRDefault="00E5237F" w:rsidP="001109E6">
      <w:pPr>
        <w:pStyle w:val="Paragraphedeliste"/>
        <w:numPr>
          <w:ilvl w:val="0"/>
          <w:numId w:val="10"/>
        </w:numPr>
        <w:autoSpaceDE w:val="0"/>
        <w:autoSpaceDN w:val="0"/>
        <w:adjustRightInd w:val="0"/>
        <w:spacing w:after="0" w:line="276" w:lineRule="auto"/>
        <w:jc w:val="both"/>
        <w:rPr>
          <w:rFonts w:ascii="Candara" w:hAnsi="Candara" w:cs="Calibri"/>
          <w:sz w:val="24"/>
          <w:szCs w:val="24"/>
        </w:rPr>
      </w:pPr>
      <w:r w:rsidRPr="001109E6">
        <w:rPr>
          <w:rFonts w:ascii="Candara" w:hAnsi="Candara" w:cs="Calibri"/>
          <w:sz w:val="24"/>
          <w:szCs w:val="24"/>
        </w:rPr>
        <w:t>Quels sont les impacts des politiques publiques et des régulations actuelles sur le développement de la filière laitière et quelles améliorations peuvent être apportées ?</w:t>
      </w:r>
    </w:p>
    <w:p w14:paraId="3D8ABED6" w14:textId="65DC07B6" w:rsidR="00E5237F" w:rsidRDefault="00E5237F">
      <w:pPr>
        <w:pStyle w:val="Paragraphedeliste"/>
        <w:numPr>
          <w:ilvl w:val="0"/>
          <w:numId w:val="10"/>
        </w:numPr>
        <w:autoSpaceDE w:val="0"/>
        <w:autoSpaceDN w:val="0"/>
        <w:adjustRightInd w:val="0"/>
        <w:spacing w:after="0" w:line="276" w:lineRule="auto"/>
        <w:jc w:val="both"/>
        <w:rPr>
          <w:rFonts w:ascii="Candara" w:hAnsi="Candara" w:cs="Calibri"/>
          <w:sz w:val="24"/>
          <w:szCs w:val="24"/>
        </w:rPr>
      </w:pPr>
      <w:r w:rsidRPr="001109E6">
        <w:rPr>
          <w:rFonts w:ascii="Candara" w:hAnsi="Candara" w:cs="Calibri"/>
          <w:sz w:val="24"/>
          <w:szCs w:val="24"/>
        </w:rPr>
        <w:t>Quels partenariats et collaborations peuvent être développés ou renforcés pour soutenir la chaîne de valeur laitière de manière plus intégrée et efficace ?</w:t>
      </w:r>
    </w:p>
    <w:p w14:paraId="53190BAE" w14:textId="1FA771F7" w:rsidR="396F8C32" w:rsidRDefault="396F8C32" w:rsidP="31AD2935">
      <w:pPr>
        <w:pStyle w:val="Paragraphedeliste"/>
        <w:numPr>
          <w:ilvl w:val="0"/>
          <w:numId w:val="10"/>
        </w:numPr>
        <w:spacing w:after="0" w:line="276" w:lineRule="auto"/>
        <w:jc w:val="both"/>
        <w:rPr>
          <w:rFonts w:ascii="Candara" w:hAnsi="Candara" w:cs="Calibri"/>
          <w:sz w:val="24"/>
          <w:szCs w:val="24"/>
        </w:rPr>
      </w:pPr>
      <w:r w:rsidRPr="31AD2935">
        <w:rPr>
          <w:rFonts w:ascii="Candara" w:hAnsi="Candara" w:cs="Calibri"/>
          <w:sz w:val="24"/>
          <w:szCs w:val="24"/>
        </w:rPr>
        <w:t>Quelles opportunités d’accès au marché s’offrent aux acteurs de la filière lait en part</w:t>
      </w:r>
      <w:r w:rsidR="0700FB76" w:rsidRPr="31AD2935">
        <w:rPr>
          <w:rFonts w:ascii="Candara" w:hAnsi="Candara" w:cs="Calibri"/>
          <w:sz w:val="24"/>
          <w:szCs w:val="24"/>
        </w:rPr>
        <w:t>iculier les jeunes femmes ?</w:t>
      </w:r>
    </w:p>
    <w:p w14:paraId="1D422EB3" w14:textId="77777777" w:rsidR="00E76F4E" w:rsidRPr="001109E6" w:rsidRDefault="00E76F4E" w:rsidP="001109E6">
      <w:pPr>
        <w:autoSpaceDE w:val="0"/>
        <w:autoSpaceDN w:val="0"/>
        <w:adjustRightInd w:val="0"/>
        <w:spacing w:after="0" w:line="276" w:lineRule="auto"/>
        <w:jc w:val="both"/>
        <w:rPr>
          <w:rFonts w:ascii="Candara" w:hAnsi="Candara" w:cs="Calibri"/>
          <w:sz w:val="24"/>
          <w:szCs w:val="24"/>
        </w:rPr>
      </w:pPr>
    </w:p>
    <w:p w14:paraId="4302865E" w14:textId="3E757D29" w:rsidR="00F94043" w:rsidRPr="00CC4A08" w:rsidRDefault="00F94043" w:rsidP="00CC4A08">
      <w:pPr>
        <w:pStyle w:val="Paragraphedeliste"/>
        <w:numPr>
          <w:ilvl w:val="0"/>
          <w:numId w:val="2"/>
        </w:numPr>
        <w:spacing w:before="100" w:beforeAutospacing="1" w:after="100" w:afterAutospacing="1" w:line="276" w:lineRule="auto"/>
        <w:jc w:val="both"/>
        <w:rPr>
          <w:rStyle w:val="Titre1Car"/>
          <w:rFonts w:ascii="Candara" w:hAnsi="Candara" w:cs="Times New Roman"/>
          <w:b/>
          <w:color w:val="000000" w:themeColor="text1"/>
        </w:rPr>
      </w:pPr>
      <w:r w:rsidRPr="31AD2935">
        <w:rPr>
          <w:rStyle w:val="Titre1Car"/>
          <w:rFonts w:ascii="Candara" w:hAnsi="Candara" w:cs="Times New Roman"/>
          <w:b/>
          <w:bCs/>
          <w:color w:val="000000" w:themeColor="text1"/>
        </w:rPr>
        <w:t>MODALITES D’EXECUTION DE</w:t>
      </w:r>
      <w:r w:rsidR="001D0A24" w:rsidRPr="31AD2935">
        <w:rPr>
          <w:rStyle w:val="Titre1Car"/>
          <w:rFonts w:ascii="Candara" w:hAnsi="Candara" w:cs="Times New Roman"/>
          <w:b/>
          <w:bCs/>
          <w:color w:val="000000" w:themeColor="text1"/>
        </w:rPr>
        <w:t xml:space="preserve"> L’</w:t>
      </w:r>
      <w:r w:rsidRPr="31AD2935">
        <w:rPr>
          <w:rStyle w:val="Titre1Car"/>
          <w:rFonts w:ascii="Candara" w:hAnsi="Candara" w:cs="Times New Roman"/>
          <w:b/>
          <w:bCs/>
          <w:color w:val="000000" w:themeColor="text1"/>
        </w:rPr>
        <w:t>ETUD</w:t>
      </w:r>
      <w:r w:rsidR="001D0A24" w:rsidRPr="31AD2935">
        <w:rPr>
          <w:rStyle w:val="Titre1Car"/>
          <w:rFonts w:ascii="Candara" w:hAnsi="Candara" w:cs="Times New Roman"/>
          <w:b/>
          <w:bCs/>
          <w:color w:val="000000" w:themeColor="text1"/>
        </w:rPr>
        <w:t>E</w:t>
      </w:r>
    </w:p>
    <w:p w14:paraId="38228DAE" w14:textId="097E8C29" w:rsidR="00672503" w:rsidRPr="00CC4A08" w:rsidRDefault="00283BDF" w:rsidP="31AD2935">
      <w:pPr>
        <w:autoSpaceDE w:val="0"/>
        <w:autoSpaceDN w:val="0"/>
        <w:adjustRightInd w:val="0"/>
        <w:spacing w:before="100" w:beforeAutospacing="1" w:after="100" w:afterAutospacing="1" w:line="276" w:lineRule="auto"/>
        <w:jc w:val="both"/>
        <w:rPr>
          <w:rFonts w:ascii="Candara" w:hAnsi="Candara" w:cs="Times New Roman"/>
          <w:color w:val="000000" w:themeColor="text1"/>
          <w:sz w:val="24"/>
          <w:szCs w:val="24"/>
          <w:lang w:val="fr-SN"/>
        </w:rPr>
      </w:pPr>
      <w:r w:rsidRPr="31AD2935">
        <w:rPr>
          <w:rFonts w:ascii="Candara" w:eastAsia="Times New Roman" w:hAnsi="Candara" w:cs="Times New Roman"/>
          <w:sz w:val="24"/>
          <w:szCs w:val="24"/>
          <w:lang w:val="fr-SN" w:eastAsia="fr-SN"/>
        </w:rPr>
        <w:t xml:space="preserve">Le déroulement de la mission s’effectuera sous la supervision du </w:t>
      </w:r>
      <w:r w:rsidR="00865D2C" w:rsidRPr="31AD2935">
        <w:rPr>
          <w:rFonts w:ascii="Candara" w:eastAsia="Times New Roman" w:hAnsi="Candara" w:cs="Times New Roman"/>
          <w:sz w:val="24"/>
          <w:szCs w:val="24"/>
          <w:lang w:val="fr-SN" w:eastAsia="fr-SN"/>
        </w:rPr>
        <w:t>Manager Suivi - Evaluation</w:t>
      </w:r>
      <w:r w:rsidRPr="31AD2935">
        <w:rPr>
          <w:rFonts w:ascii="Candara" w:eastAsia="Times New Roman" w:hAnsi="Candara" w:cs="Times New Roman"/>
          <w:sz w:val="24"/>
          <w:szCs w:val="24"/>
          <w:lang w:val="fr-SN" w:eastAsia="fr-SN"/>
        </w:rPr>
        <w:t xml:space="preserve"> de </w:t>
      </w:r>
      <w:proofErr w:type="spellStart"/>
      <w:r w:rsidRPr="31AD2935">
        <w:rPr>
          <w:rFonts w:ascii="Candara" w:eastAsia="Times New Roman" w:hAnsi="Candara" w:cs="Times New Roman"/>
          <w:sz w:val="24"/>
          <w:szCs w:val="24"/>
          <w:lang w:val="fr-SN" w:eastAsia="fr-SN"/>
        </w:rPr>
        <w:t>Heifer</w:t>
      </w:r>
      <w:proofErr w:type="spellEnd"/>
      <w:r w:rsidRPr="31AD2935">
        <w:rPr>
          <w:rFonts w:ascii="Candara" w:eastAsia="Times New Roman" w:hAnsi="Candara" w:cs="Times New Roman"/>
          <w:sz w:val="24"/>
          <w:szCs w:val="24"/>
          <w:lang w:val="fr-SN" w:eastAsia="fr-SN"/>
        </w:rPr>
        <w:t xml:space="preserve"> </w:t>
      </w:r>
      <w:r w:rsidR="00192C21" w:rsidRPr="31AD2935">
        <w:rPr>
          <w:rFonts w:ascii="Candara" w:eastAsia="Times New Roman" w:hAnsi="Candara" w:cs="Times New Roman"/>
          <w:sz w:val="24"/>
          <w:szCs w:val="24"/>
          <w:lang w:val="fr-SN" w:eastAsia="fr-SN"/>
        </w:rPr>
        <w:t xml:space="preserve">International </w:t>
      </w:r>
      <w:r w:rsidRPr="31AD2935">
        <w:rPr>
          <w:rFonts w:ascii="Candara" w:eastAsia="Times New Roman" w:hAnsi="Candara" w:cs="Times New Roman"/>
          <w:sz w:val="24"/>
          <w:szCs w:val="24"/>
          <w:lang w:val="fr-SN" w:eastAsia="fr-SN"/>
        </w:rPr>
        <w:t>Sénégal</w:t>
      </w:r>
      <w:r w:rsidR="75F27A61" w:rsidRPr="31AD2935">
        <w:rPr>
          <w:rFonts w:ascii="Candara" w:eastAsia="Times New Roman" w:hAnsi="Candara" w:cs="Times New Roman"/>
          <w:sz w:val="24"/>
          <w:szCs w:val="24"/>
          <w:lang w:val="fr-SN" w:eastAsia="fr-SN"/>
        </w:rPr>
        <w:t xml:space="preserve"> et le Responsable Suivi Evaluation et Apprentissage du projet WASU</w:t>
      </w:r>
      <w:r w:rsidRPr="31AD2935">
        <w:rPr>
          <w:rFonts w:ascii="Candara" w:eastAsia="Times New Roman" w:hAnsi="Candara" w:cs="Times New Roman"/>
          <w:sz w:val="24"/>
          <w:szCs w:val="24"/>
          <w:lang w:val="fr-SN" w:eastAsia="fr-SN"/>
        </w:rPr>
        <w:t>. L</w:t>
      </w:r>
      <w:r w:rsidR="67FDC920" w:rsidRPr="31AD2935">
        <w:rPr>
          <w:rFonts w:ascii="Candara" w:eastAsia="Times New Roman" w:hAnsi="Candara" w:cs="Times New Roman"/>
          <w:sz w:val="24"/>
          <w:szCs w:val="24"/>
          <w:lang w:val="fr-SN" w:eastAsia="fr-SN"/>
        </w:rPr>
        <w:t>e Directeur du Programme Sahel de</w:t>
      </w:r>
      <w:r w:rsidRPr="31AD2935">
        <w:rPr>
          <w:rFonts w:ascii="Candara" w:eastAsia="Times New Roman" w:hAnsi="Candara" w:cs="Times New Roman"/>
          <w:sz w:val="24"/>
          <w:szCs w:val="24"/>
          <w:lang w:val="fr-SN" w:eastAsia="fr-SN"/>
        </w:rPr>
        <w:t xml:space="preserve"> </w:t>
      </w:r>
      <w:proofErr w:type="spellStart"/>
      <w:r w:rsidRPr="31AD2935">
        <w:rPr>
          <w:rFonts w:ascii="Candara" w:eastAsia="Times New Roman" w:hAnsi="Candara" w:cs="Times New Roman"/>
          <w:sz w:val="24"/>
          <w:szCs w:val="24"/>
          <w:lang w:val="fr-SN" w:eastAsia="fr-SN"/>
        </w:rPr>
        <w:t>Heifer</w:t>
      </w:r>
      <w:proofErr w:type="spellEnd"/>
      <w:r w:rsidRPr="31AD2935">
        <w:rPr>
          <w:rFonts w:ascii="Candara" w:eastAsia="Times New Roman" w:hAnsi="Candara" w:cs="Times New Roman"/>
          <w:sz w:val="24"/>
          <w:szCs w:val="24"/>
          <w:lang w:val="fr-SN" w:eastAsia="fr-SN"/>
        </w:rPr>
        <w:t xml:space="preserve"> </w:t>
      </w:r>
      <w:r w:rsidR="5434054D" w:rsidRPr="31AD2935">
        <w:rPr>
          <w:rFonts w:ascii="Candara" w:eastAsia="Times New Roman" w:hAnsi="Candara" w:cs="Times New Roman"/>
          <w:sz w:val="24"/>
          <w:szCs w:val="24"/>
          <w:lang w:val="fr-SN" w:eastAsia="fr-SN"/>
        </w:rPr>
        <w:t xml:space="preserve">et le Directeur </w:t>
      </w:r>
      <w:r w:rsidR="7ABA725F" w:rsidRPr="31AD2935">
        <w:rPr>
          <w:rFonts w:ascii="Candara" w:eastAsia="Times New Roman" w:hAnsi="Candara" w:cs="Times New Roman"/>
          <w:sz w:val="24"/>
          <w:szCs w:val="24"/>
          <w:lang w:val="fr-SN" w:eastAsia="fr-SN"/>
        </w:rPr>
        <w:t xml:space="preserve">du projet WASU </w:t>
      </w:r>
      <w:r w:rsidRPr="31AD2935">
        <w:rPr>
          <w:rFonts w:ascii="Candara" w:eastAsia="Times New Roman" w:hAnsi="Candara" w:cs="Times New Roman"/>
          <w:sz w:val="24"/>
          <w:szCs w:val="24"/>
          <w:lang w:val="fr-SN" w:eastAsia="fr-SN"/>
        </w:rPr>
        <w:t>assurer</w:t>
      </w:r>
      <w:r w:rsidR="06137E58" w:rsidRPr="31AD2935">
        <w:rPr>
          <w:rFonts w:ascii="Candara" w:eastAsia="Times New Roman" w:hAnsi="Candara" w:cs="Times New Roman"/>
          <w:sz w:val="24"/>
          <w:szCs w:val="24"/>
          <w:lang w:val="fr-SN" w:eastAsia="fr-SN"/>
        </w:rPr>
        <w:t>ont</w:t>
      </w:r>
      <w:r w:rsidRPr="31AD2935">
        <w:rPr>
          <w:rFonts w:ascii="Candara" w:eastAsia="Times New Roman" w:hAnsi="Candara" w:cs="Times New Roman"/>
          <w:sz w:val="24"/>
          <w:szCs w:val="24"/>
          <w:lang w:val="fr-SN" w:eastAsia="fr-SN"/>
        </w:rPr>
        <w:t xml:space="preserve"> l’orientation</w:t>
      </w:r>
      <w:r w:rsidR="00672503" w:rsidRPr="31AD2935">
        <w:rPr>
          <w:rFonts w:ascii="Candara" w:eastAsia="Times New Roman" w:hAnsi="Candara" w:cs="Times New Roman"/>
          <w:sz w:val="24"/>
          <w:szCs w:val="24"/>
          <w:lang w:val="fr-SN" w:eastAsia="fr-SN"/>
        </w:rPr>
        <w:t>, la coordination ainsi que le</w:t>
      </w:r>
      <w:r w:rsidRPr="31AD2935">
        <w:rPr>
          <w:rFonts w:ascii="Candara" w:eastAsia="Times New Roman" w:hAnsi="Candara" w:cs="Times New Roman"/>
          <w:sz w:val="24"/>
          <w:szCs w:val="24"/>
          <w:lang w:val="fr-SN" w:eastAsia="fr-SN"/>
        </w:rPr>
        <w:t xml:space="preserve"> suivi des travaux du consultant</w:t>
      </w:r>
      <w:r w:rsidR="45066DC7" w:rsidRPr="31AD2935">
        <w:rPr>
          <w:rFonts w:ascii="Candara" w:eastAsia="Times New Roman" w:hAnsi="Candara" w:cs="Times New Roman"/>
          <w:sz w:val="24"/>
          <w:szCs w:val="24"/>
          <w:lang w:val="fr-SN" w:eastAsia="fr-SN"/>
        </w:rPr>
        <w:t xml:space="preserve"> et la validation des livrables</w:t>
      </w:r>
      <w:r w:rsidRPr="31AD2935">
        <w:rPr>
          <w:rFonts w:ascii="Candara" w:eastAsia="Times New Roman" w:hAnsi="Candara" w:cs="Times New Roman"/>
          <w:sz w:val="24"/>
          <w:szCs w:val="24"/>
          <w:lang w:val="fr-SN" w:eastAsia="fr-SN"/>
        </w:rPr>
        <w:t>.</w:t>
      </w:r>
    </w:p>
    <w:p w14:paraId="0309927C" w14:textId="2E0A0A3D" w:rsidR="00A77AD5" w:rsidRPr="00CC4A08" w:rsidRDefault="00711D64" w:rsidP="31AD2935">
      <w:pPr>
        <w:autoSpaceDE w:val="0"/>
        <w:autoSpaceDN w:val="0"/>
        <w:adjustRightInd w:val="0"/>
        <w:spacing w:before="100" w:beforeAutospacing="1" w:after="100" w:afterAutospacing="1" w:line="276" w:lineRule="auto"/>
        <w:jc w:val="both"/>
        <w:rPr>
          <w:rFonts w:ascii="Candara" w:hAnsi="Candara" w:cs="Times New Roman"/>
          <w:sz w:val="24"/>
          <w:szCs w:val="24"/>
        </w:rPr>
      </w:pPr>
      <w:r w:rsidRPr="31AD2935">
        <w:rPr>
          <w:rFonts w:ascii="Candara" w:hAnsi="Candara" w:cs="Times New Roman"/>
          <w:sz w:val="24"/>
          <w:szCs w:val="24"/>
        </w:rPr>
        <w:lastRenderedPageBreak/>
        <w:t>L</w:t>
      </w:r>
      <w:r w:rsidR="00A77AD5" w:rsidRPr="31AD2935">
        <w:rPr>
          <w:rFonts w:ascii="Candara" w:hAnsi="Candara" w:cs="Times New Roman"/>
          <w:sz w:val="24"/>
          <w:szCs w:val="24"/>
        </w:rPr>
        <w:t>e</w:t>
      </w:r>
      <w:r w:rsidR="77E45336" w:rsidRPr="31AD2935">
        <w:rPr>
          <w:rFonts w:ascii="Candara" w:hAnsi="Candara" w:cs="Times New Roman"/>
          <w:sz w:val="24"/>
          <w:szCs w:val="24"/>
        </w:rPr>
        <w:t>/La</w:t>
      </w:r>
      <w:r w:rsidR="00A77AD5" w:rsidRPr="31AD2935">
        <w:rPr>
          <w:rFonts w:ascii="Candara" w:hAnsi="Candara" w:cs="Times New Roman"/>
          <w:sz w:val="24"/>
          <w:szCs w:val="24"/>
        </w:rPr>
        <w:t xml:space="preserve"> consultant</w:t>
      </w:r>
      <w:r w:rsidR="48DD3806" w:rsidRPr="31AD2935">
        <w:rPr>
          <w:rFonts w:ascii="Candara" w:hAnsi="Candara" w:cs="Times New Roman"/>
          <w:sz w:val="24"/>
          <w:szCs w:val="24"/>
        </w:rPr>
        <w:t>(e)</w:t>
      </w:r>
      <w:r w:rsidR="00A77AD5" w:rsidRPr="31AD2935">
        <w:rPr>
          <w:rFonts w:ascii="Candara" w:hAnsi="Candara" w:cs="Times New Roman"/>
          <w:sz w:val="24"/>
          <w:szCs w:val="24"/>
        </w:rPr>
        <w:t xml:space="preserve"> devra soumettre une note méthodologique accompagnée d'un planning détaillé contenant les phases de travail, les délais d'exécution et un plan de rédaction du </w:t>
      </w:r>
      <w:r w:rsidRPr="31AD2935">
        <w:rPr>
          <w:rFonts w:ascii="Candara" w:hAnsi="Candara" w:cs="Times New Roman"/>
          <w:sz w:val="24"/>
          <w:szCs w:val="24"/>
        </w:rPr>
        <w:t>plan stratégique</w:t>
      </w:r>
      <w:r w:rsidR="00A77AD5" w:rsidRPr="31AD2935">
        <w:rPr>
          <w:rFonts w:ascii="Candara" w:hAnsi="Candara" w:cs="Times New Roman"/>
          <w:sz w:val="24"/>
          <w:szCs w:val="24"/>
        </w:rPr>
        <w:t xml:space="preserve"> (sommaire à ce stade)</w:t>
      </w:r>
      <w:r w:rsidR="00104660" w:rsidRPr="31AD2935">
        <w:rPr>
          <w:rFonts w:ascii="Candara" w:hAnsi="Candara" w:cs="Times New Roman"/>
          <w:sz w:val="24"/>
          <w:szCs w:val="24"/>
        </w:rPr>
        <w:t>. Les t</w:t>
      </w:r>
      <w:r w:rsidR="00A276DE" w:rsidRPr="31AD2935">
        <w:rPr>
          <w:rFonts w:ascii="Candara" w:hAnsi="Candara" w:cs="Times New Roman"/>
          <w:sz w:val="24"/>
          <w:szCs w:val="24"/>
        </w:rPr>
        <w:t>âches à exécuter sont ci-dessous listées :</w:t>
      </w:r>
    </w:p>
    <w:p w14:paraId="38B79A6D" w14:textId="3044D5F1" w:rsidR="00095951" w:rsidRPr="007D1385" w:rsidRDefault="001E4C93" w:rsidP="00CC4A08">
      <w:pPr>
        <w:pStyle w:val="Paragraphedeliste"/>
        <w:numPr>
          <w:ilvl w:val="0"/>
          <w:numId w:val="12"/>
        </w:numPr>
        <w:autoSpaceDE w:val="0"/>
        <w:autoSpaceDN w:val="0"/>
        <w:adjustRightInd w:val="0"/>
        <w:spacing w:before="100" w:beforeAutospacing="1" w:after="100" w:afterAutospacing="1" w:line="276" w:lineRule="auto"/>
        <w:jc w:val="both"/>
        <w:rPr>
          <w:rFonts w:ascii="Candara" w:hAnsi="Candara" w:cs="Times New Roman"/>
          <w:sz w:val="24"/>
          <w:szCs w:val="24"/>
        </w:rPr>
      </w:pPr>
      <w:r w:rsidRPr="007D1385">
        <w:rPr>
          <w:rFonts w:ascii="Candara" w:hAnsi="Candara" w:cs="Times New Roman"/>
          <w:sz w:val="24"/>
          <w:szCs w:val="24"/>
        </w:rPr>
        <w:t>Revue docume</w:t>
      </w:r>
      <w:r w:rsidR="006F1BF9" w:rsidRPr="007D1385">
        <w:rPr>
          <w:rFonts w:ascii="Candara" w:hAnsi="Candara" w:cs="Times New Roman"/>
          <w:sz w:val="24"/>
          <w:szCs w:val="24"/>
        </w:rPr>
        <w:t>ntaire</w:t>
      </w:r>
      <w:r w:rsidR="00104660" w:rsidRPr="007D1385">
        <w:rPr>
          <w:rFonts w:ascii="Candara" w:hAnsi="Candara" w:cs="Times New Roman"/>
          <w:sz w:val="24"/>
          <w:szCs w:val="24"/>
        </w:rPr>
        <w:t> </w:t>
      </w:r>
      <w:r w:rsidR="00030680" w:rsidRPr="007D1385">
        <w:rPr>
          <w:rFonts w:ascii="Candara" w:hAnsi="Candara" w:cs="Times New Roman"/>
          <w:sz w:val="24"/>
          <w:szCs w:val="24"/>
        </w:rPr>
        <w:t>sur l</w:t>
      </w:r>
      <w:r w:rsidR="00A276DE" w:rsidRPr="007D1385">
        <w:rPr>
          <w:rFonts w:ascii="Candara" w:hAnsi="Candara" w:cs="Times New Roman"/>
          <w:sz w:val="24"/>
          <w:szCs w:val="24"/>
        </w:rPr>
        <w:t>a chaine de valeur laitière au Sénégal</w:t>
      </w:r>
      <w:r w:rsidR="00A938B7" w:rsidRPr="007D1385">
        <w:rPr>
          <w:rFonts w:ascii="Candara" w:hAnsi="Candara" w:cs="Times New Roman"/>
          <w:sz w:val="24"/>
          <w:szCs w:val="24"/>
        </w:rPr>
        <w:t xml:space="preserve">. Ceci lui </w:t>
      </w:r>
      <w:r w:rsidR="00CF663D" w:rsidRPr="007D1385">
        <w:rPr>
          <w:rFonts w:ascii="Candara" w:hAnsi="Candara" w:cs="Times New Roman"/>
          <w:sz w:val="24"/>
          <w:szCs w:val="24"/>
        </w:rPr>
        <w:t xml:space="preserve">permettra de </w:t>
      </w:r>
      <w:r w:rsidR="00485CD5" w:rsidRPr="007D1385">
        <w:rPr>
          <w:rFonts w:ascii="Candara" w:hAnsi="Candara" w:cs="Times New Roman"/>
          <w:sz w:val="24"/>
          <w:szCs w:val="24"/>
        </w:rPr>
        <w:t>peaufiner</w:t>
      </w:r>
      <w:r w:rsidR="00030680" w:rsidRPr="007D1385">
        <w:rPr>
          <w:rFonts w:ascii="Candara" w:hAnsi="Candara" w:cs="Times New Roman"/>
          <w:sz w:val="24"/>
          <w:szCs w:val="24"/>
        </w:rPr>
        <w:t xml:space="preserve"> s</w:t>
      </w:r>
      <w:r w:rsidR="00CF663D" w:rsidRPr="007D1385">
        <w:rPr>
          <w:rFonts w:ascii="Candara" w:hAnsi="Candara" w:cs="Times New Roman"/>
          <w:sz w:val="24"/>
          <w:szCs w:val="24"/>
        </w:rPr>
        <w:t>a note mé</w:t>
      </w:r>
      <w:r w:rsidR="00485CD5" w:rsidRPr="007D1385">
        <w:rPr>
          <w:rFonts w:ascii="Candara" w:hAnsi="Candara" w:cs="Times New Roman"/>
          <w:sz w:val="24"/>
          <w:szCs w:val="24"/>
        </w:rPr>
        <w:t>thodologique</w:t>
      </w:r>
      <w:r w:rsidR="00073F8D" w:rsidRPr="007D1385">
        <w:rPr>
          <w:rFonts w:ascii="Candara" w:hAnsi="Candara" w:cs="Times New Roman"/>
          <w:sz w:val="24"/>
          <w:szCs w:val="24"/>
        </w:rPr>
        <w:t xml:space="preserve"> ; Elaboration</w:t>
      </w:r>
      <w:r w:rsidR="00EB7ECF" w:rsidRPr="00CC4A08">
        <w:rPr>
          <w:rFonts w:ascii="Candara" w:hAnsi="Candara" w:cs="Times New Roman"/>
          <w:sz w:val="24"/>
          <w:szCs w:val="24"/>
        </w:rPr>
        <w:t xml:space="preserve"> des outils de collecte à valider par </w:t>
      </w:r>
      <w:r w:rsidR="002D347C" w:rsidRPr="00CC4A08">
        <w:rPr>
          <w:rFonts w:ascii="Candara" w:hAnsi="Candara" w:cs="Times New Roman"/>
          <w:sz w:val="24"/>
          <w:szCs w:val="24"/>
        </w:rPr>
        <w:t xml:space="preserve">l’équipe de </w:t>
      </w:r>
      <w:proofErr w:type="spellStart"/>
      <w:r w:rsidR="002D347C" w:rsidRPr="00CC4A08">
        <w:rPr>
          <w:rFonts w:ascii="Candara" w:hAnsi="Candara" w:cs="Times New Roman"/>
          <w:sz w:val="24"/>
          <w:szCs w:val="24"/>
        </w:rPr>
        <w:t>Heifer</w:t>
      </w:r>
      <w:proofErr w:type="spellEnd"/>
      <w:r w:rsidR="002D347C" w:rsidRPr="00CC4A08">
        <w:rPr>
          <w:rFonts w:ascii="Candara" w:hAnsi="Candara" w:cs="Times New Roman"/>
          <w:sz w:val="24"/>
          <w:szCs w:val="24"/>
        </w:rPr>
        <w:t xml:space="preserve"> </w:t>
      </w:r>
      <w:r w:rsidR="008B1880" w:rsidRPr="00CC4A08">
        <w:rPr>
          <w:rFonts w:ascii="Candara" w:hAnsi="Candara" w:cs="Times New Roman"/>
          <w:sz w:val="24"/>
          <w:szCs w:val="24"/>
        </w:rPr>
        <w:t xml:space="preserve">à joindre à la </w:t>
      </w:r>
      <w:r w:rsidR="00095951" w:rsidRPr="00CC4A08">
        <w:rPr>
          <w:rFonts w:ascii="Candara" w:hAnsi="Candara"/>
          <w:sz w:val="24"/>
          <w:szCs w:val="24"/>
        </w:rPr>
        <w:t>note synthétique de cadrage et de méthodologie</w:t>
      </w:r>
      <w:r w:rsidR="009B6C2C">
        <w:rPr>
          <w:rFonts w:ascii="Candara" w:hAnsi="Candara"/>
          <w:sz w:val="24"/>
          <w:szCs w:val="24"/>
        </w:rPr>
        <w:t> ;</w:t>
      </w:r>
    </w:p>
    <w:p w14:paraId="179726CC" w14:textId="00D5280D" w:rsidR="007D1385" w:rsidRPr="00192C21" w:rsidRDefault="007D1385" w:rsidP="31AD2935">
      <w:pPr>
        <w:pStyle w:val="Paragraphedeliste"/>
        <w:numPr>
          <w:ilvl w:val="0"/>
          <w:numId w:val="12"/>
        </w:numPr>
        <w:autoSpaceDE w:val="0"/>
        <w:autoSpaceDN w:val="0"/>
        <w:adjustRightInd w:val="0"/>
        <w:spacing w:before="100" w:beforeAutospacing="1" w:after="100" w:afterAutospacing="1" w:line="276" w:lineRule="auto"/>
        <w:jc w:val="both"/>
        <w:rPr>
          <w:rFonts w:ascii="Candara" w:hAnsi="Candara" w:cs="Times New Roman"/>
          <w:sz w:val="24"/>
          <w:szCs w:val="24"/>
        </w:rPr>
      </w:pPr>
      <w:r w:rsidRPr="31AD2935">
        <w:rPr>
          <w:rFonts w:ascii="Candara" w:hAnsi="Candara" w:cs="Times New Roman"/>
          <w:sz w:val="24"/>
          <w:szCs w:val="24"/>
        </w:rPr>
        <w:t xml:space="preserve">Une réunion de cadrage de l’étude sera effectuée avec l’équipe </w:t>
      </w:r>
      <w:r w:rsidR="4BD8F5B3" w:rsidRPr="31AD2935">
        <w:rPr>
          <w:rFonts w:ascii="Candara" w:hAnsi="Candara" w:cs="Times New Roman"/>
          <w:sz w:val="24"/>
          <w:szCs w:val="24"/>
        </w:rPr>
        <w:t xml:space="preserve">du projet </w:t>
      </w:r>
      <w:r w:rsidR="001109E6" w:rsidRPr="31AD2935">
        <w:rPr>
          <w:rFonts w:ascii="Candara" w:hAnsi="Candara" w:cs="Times New Roman"/>
          <w:sz w:val="24"/>
          <w:szCs w:val="24"/>
        </w:rPr>
        <w:t>WASU</w:t>
      </w:r>
      <w:r w:rsidR="001109E6">
        <w:rPr>
          <w:rFonts w:ascii="Candara" w:hAnsi="Candara" w:cs="Times New Roman"/>
          <w:sz w:val="24"/>
          <w:szCs w:val="24"/>
        </w:rPr>
        <w:t xml:space="preserve"> et Sahel de </w:t>
      </w:r>
      <w:proofErr w:type="spellStart"/>
      <w:r w:rsidR="001109E6">
        <w:rPr>
          <w:rFonts w:ascii="Candara" w:hAnsi="Candara" w:cs="Times New Roman"/>
          <w:sz w:val="24"/>
          <w:szCs w:val="24"/>
        </w:rPr>
        <w:t>Heifer</w:t>
      </w:r>
      <w:proofErr w:type="spellEnd"/>
      <w:r w:rsidR="001109E6" w:rsidRPr="31AD2935">
        <w:rPr>
          <w:rFonts w:ascii="Candara" w:hAnsi="Candara" w:cs="Times New Roman"/>
          <w:sz w:val="24"/>
          <w:szCs w:val="24"/>
        </w:rPr>
        <w:t xml:space="preserve"> ;</w:t>
      </w:r>
    </w:p>
    <w:p w14:paraId="39115802" w14:textId="45BC9FB3" w:rsidR="00CC7485" w:rsidRPr="00CC4A08" w:rsidRDefault="00095951" w:rsidP="00CC4A08">
      <w:pPr>
        <w:pStyle w:val="Paragraphedeliste"/>
        <w:numPr>
          <w:ilvl w:val="0"/>
          <w:numId w:val="12"/>
        </w:numPr>
        <w:autoSpaceDE w:val="0"/>
        <w:autoSpaceDN w:val="0"/>
        <w:adjustRightInd w:val="0"/>
        <w:spacing w:before="100" w:beforeAutospacing="1" w:after="100" w:afterAutospacing="1" w:line="276" w:lineRule="auto"/>
        <w:jc w:val="both"/>
        <w:rPr>
          <w:rFonts w:ascii="Candara" w:hAnsi="Candara" w:cs="Times New Roman"/>
          <w:sz w:val="24"/>
          <w:szCs w:val="24"/>
        </w:rPr>
      </w:pPr>
      <w:r w:rsidRPr="00CC4A08">
        <w:rPr>
          <w:rFonts w:ascii="Candara" w:hAnsi="Candara"/>
          <w:sz w:val="24"/>
          <w:szCs w:val="24"/>
        </w:rPr>
        <w:t>R</w:t>
      </w:r>
      <w:r w:rsidR="00CC7485" w:rsidRPr="00CC4A08">
        <w:rPr>
          <w:rFonts w:ascii="Candara" w:hAnsi="Candara"/>
          <w:sz w:val="24"/>
          <w:szCs w:val="24"/>
        </w:rPr>
        <w:t>éalisation des enquêtes et collecte des données de terrain</w:t>
      </w:r>
      <w:r w:rsidR="009B6C2C">
        <w:rPr>
          <w:rFonts w:ascii="Candara" w:hAnsi="Candara"/>
          <w:sz w:val="24"/>
          <w:szCs w:val="24"/>
        </w:rPr>
        <w:t> ;</w:t>
      </w:r>
      <w:r w:rsidR="00CC7485" w:rsidRPr="00CC4A08">
        <w:rPr>
          <w:rFonts w:ascii="Candara" w:hAnsi="Candara"/>
          <w:sz w:val="24"/>
          <w:szCs w:val="24"/>
        </w:rPr>
        <w:t xml:space="preserve"> </w:t>
      </w:r>
    </w:p>
    <w:p w14:paraId="259D5C57" w14:textId="6623C831" w:rsidR="007D1385" w:rsidRPr="007D1385" w:rsidRDefault="00335FB9" w:rsidP="00CC4A08">
      <w:pPr>
        <w:pStyle w:val="Paragraphedeliste"/>
        <w:numPr>
          <w:ilvl w:val="0"/>
          <w:numId w:val="12"/>
        </w:numPr>
        <w:autoSpaceDE w:val="0"/>
        <w:autoSpaceDN w:val="0"/>
        <w:adjustRightInd w:val="0"/>
        <w:spacing w:before="100" w:beforeAutospacing="1" w:after="100" w:afterAutospacing="1" w:line="276" w:lineRule="auto"/>
        <w:jc w:val="both"/>
        <w:rPr>
          <w:rFonts w:ascii="Candara" w:hAnsi="Candara" w:cs="Times New Roman"/>
          <w:sz w:val="24"/>
          <w:szCs w:val="24"/>
        </w:rPr>
      </w:pPr>
      <w:r w:rsidRPr="00CC4A08">
        <w:rPr>
          <w:rFonts w:ascii="Candara" w:hAnsi="Candara"/>
          <w:sz w:val="24"/>
          <w:szCs w:val="24"/>
        </w:rPr>
        <w:t>Traitement des données</w:t>
      </w:r>
      <w:r w:rsidR="00192C21">
        <w:rPr>
          <w:rFonts w:ascii="Candara" w:hAnsi="Candara"/>
          <w:sz w:val="24"/>
          <w:szCs w:val="24"/>
        </w:rPr>
        <w:t> ;</w:t>
      </w:r>
    </w:p>
    <w:p w14:paraId="4939FD74" w14:textId="7EF407B4" w:rsidR="00882DC2" w:rsidRPr="00882DC2" w:rsidRDefault="007D1385" w:rsidP="00882DC2">
      <w:pPr>
        <w:pStyle w:val="Paragraphedeliste"/>
        <w:numPr>
          <w:ilvl w:val="0"/>
          <w:numId w:val="12"/>
        </w:numPr>
        <w:autoSpaceDE w:val="0"/>
        <w:autoSpaceDN w:val="0"/>
        <w:adjustRightInd w:val="0"/>
        <w:spacing w:before="100" w:beforeAutospacing="1" w:after="100" w:afterAutospacing="1" w:line="276" w:lineRule="auto"/>
        <w:jc w:val="both"/>
        <w:rPr>
          <w:rFonts w:ascii="Candara" w:hAnsi="Candara" w:cs="Times New Roman"/>
          <w:sz w:val="24"/>
          <w:szCs w:val="24"/>
        </w:rPr>
      </w:pPr>
      <w:r>
        <w:rPr>
          <w:rFonts w:ascii="Candara" w:hAnsi="Candara"/>
          <w:sz w:val="24"/>
          <w:szCs w:val="24"/>
        </w:rPr>
        <w:t>Présentation des résultats à l’issue du traitement</w:t>
      </w:r>
      <w:r w:rsidR="00192C21">
        <w:rPr>
          <w:rFonts w:ascii="Candara" w:hAnsi="Candara"/>
          <w:sz w:val="24"/>
          <w:szCs w:val="24"/>
        </w:rPr>
        <w:t> ;</w:t>
      </w:r>
    </w:p>
    <w:p w14:paraId="0701DD85" w14:textId="72D88E7B" w:rsidR="00335FB9" w:rsidRPr="00437091" w:rsidRDefault="00882DC2" w:rsidP="00882DC2">
      <w:pPr>
        <w:pStyle w:val="Paragraphedeliste"/>
        <w:numPr>
          <w:ilvl w:val="0"/>
          <w:numId w:val="12"/>
        </w:numPr>
        <w:autoSpaceDE w:val="0"/>
        <w:autoSpaceDN w:val="0"/>
        <w:adjustRightInd w:val="0"/>
        <w:spacing w:before="100" w:beforeAutospacing="1" w:after="100" w:afterAutospacing="1" w:line="276" w:lineRule="auto"/>
        <w:jc w:val="both"/>
        <w:rPr>
          <w:rFonts w:ascii="Candara" w:hAnsi="Candara" w:cs="Times New Roman"/>
          <w:sz w:val="24"/>
          <w:szCs w:val="24"/>
        </w:rPr>
      </w:pPr>
      <w:r>
        <w:rPr>
          <w:rFonts w:ascii="Candara" w:hAnsi="Candara"/>
          <w:sz w:val="24"/>
          <w:szCs w:val="24"/>
        </w:rPr>
        <w:t>R</w:t>
      </w:r>
      <w:r w:rsidR="00335FB9" w:rsidRPr="00437091">
        <w:rPr>
          <w:rFonts w:ascii="Candara" w:hAnsi="Candara"/>
          <w:sz w:val="24"/>
          <w:szCs w:val="24"/>
        </w:rPr>
        <w:t xml:space="preserve">édaction du rapport </w:t>
      </w:r>
      <w:r w:rsidR="00854E74" w:rsidRPr="00437091">
        <w:rPr>
          <w:rFonts w:ascii="Candara" w:hAnsi="Candara"/>
          <w:sz w:val="24"/>
          <w:szCs w:val="24"/>
        </w:rPr>
        <w:t xml:space="preserve">final </w:t>
      </w:r>
      <w:r w:rsidR="00686C39" w:rsidRPr="00437091">
        <w:rPr>
          <w:rFonts w:ascii="Candara" w:hAnsi="Candara"/>
          <w:sz w:val="24"/>
          <w:szCs w:val="24"/>
        </w:rPr>
        <w:t>(versions anglaise et française)</w:t>
      </w:r>
      <w:r w:rsidR="00192C21">
        <w:rPr>
          <w:rFonts w:ascii="Candara" w:hAnsi="Candara"/>
          <w:sz w:val="24"/>
          <w:szCs w:val="24"/>
        </w:rPr>
        <w:t>.</w:t>
      </w:r>
    </w:p>
    <w:p w14:paraId="766FD3DF" w14:textId="7BF65D76" w:rsidR="00F42942" w:rsidRPr="00CC4A08" w:rsidRDefault="00A938B7" w:rsidP="00CC4A08">
      <w:pPr>
        <w:autoSpaceDE w:val="0"/>
        <w:autoSpaceDN w:val="0"/>
        <w:adjustRightInd w:val="0"/>
        <w:spacing w:before="100" w:beforeAutospacing="1" w:after="100" w:afterAutospacing="1" w:line="276" w:lineRule="auto"/>
        <w:jc w:val="both"/>
        <w:rPr>
          <w:rFonts w:ascii="Candara" w:hAnsi="Candara"/>
          <w:lang w:val="fr-SN"/>
        </w:rPr>
      </w:pPr>
      <w:r w:rsidRPr="00CC4A08">
        <w:rPr>
          <w:rFonts w:ascii="Candara" w:hAnsi="Candara"/>
          <w:sz w:val="24"/>
          <w:szCs w:val="24"/>
        </w:rPr>
        <w:t>Dans son rapport final, le ou la consultant(e) devra formuler des recommandations</w:t>
      </w:r>
      <w:r w:rsidR="00E42CAA">
        <w:rPr>
          <w:rFonts w:ascii="Candara" w:hAnsi="Candara"/>
          <w:sz w:val="24"/>
          <w:szCs w:val="24"/>
        </w:rPr>
        <w:t xml:space="preserve"> sur le mode de gouvernance des organisations producteurs de lait</w:t>
      </w:r>
      <w:r w:rsidRPr="00CC4A08">
        <w:rPr>
          <w:rFonts w:ascii="Candara" w:hAnsi="Candara"/>
          <w:sz w:val="24"/>
          <w:szCs w:val="24"/>
        </w:rPr>
        <w:t xml:space="preserve"> et </w:t>
      </w:r>
      <w:r w:rsidR="00E42CAA">
        <w:rPr>
          <w:rFonts w:ascii="Candara" w:hAnsi="Candara"/>
          <w:sz w:val="24"/>
          <w:szCs w:val="24"/>
        </w:rPr>
        <w:t>dégager des orientations</w:t>
      </w:r>
      <w:r w:rsidR="00192C21">
        <w:rPr>
          <w:rFonts w:ascii="Candara" w:hAnsi="Candara"/>
          <w:sz w:val="24"/>
          <w:szCs w:val="24"/>
        </w:rPr>
        <w:t xml:space="preserve"> </w:t>
      </w:r>
      <w:r w:rsidR="00E42CAA">
        <w:rPr>
          <w:rFonts w:ascii="Candara" w:hAnsi="Candara"/>
          <w:sz w:val="24"/>
          <w:szCs w:val="24"/>
        </w:rPr>
        <w:t>opérationnelles pour la mise en œuvre du projet MELITEJI</w:t>
      </w:r>
      <w:r w:rsidR="00192C21">
        <w:rPr>
          <w:rFonts w:ascii="Candara" w:hAnsi="Candara"/>
          <w:sz w:val="24"/>
          <w:szCs w:val="24"/>
        </w:rPr>
        <w:t>/</w:t>
      </w:r>
      <w:r w:rsidR="00E42CAA">
        <w:rPr>
          <w:rFonts w:ascii="Candara" w:hAnsi="Candara"/>
          <w:sz w:val="24"/>
          <w:szCs w:val="24"/>
        </w:rPr>
        <w:t>WASU</w:t>
      </w:r>
      <w:r w:rsidRPr="00CC4A08">
        <w:rPr>
          <w:rFonts w:ascii="Candara" w:hAnsi="Candara"/>
          <w:sz w:val="24"/>
          <w:szCs w:val="24"/>
        </w:rPr>
        <w:t>.</w:t>
      </w:r>
      <w:r w:rsidR="00F42942" w:rsidRPr="00CC4A08">
        <w:rPr>
          <w:rFonts w:ascii="Candara" w:hAnsi="Candara"/>
          <w:sz w:val="24"/>
          <w:szCs w:val="24"/>
        </w:rPr>
        <w:t xml:space="preserve"> </w:t>
      </w:r>
    </w:p>
    <w:p w14:paraId="644F4B60" w14:textId="54161F09" w:rsidR="00A824F0" w:rsidRDefault="00A824F0" w:rsidP="00A824F0">
      <w:pPr>
        <w:pStyle w:val="Paragraphedeliste"/>
        <w:numPr>
          <w:ilvl w:val="0"/>
          <w:numId w:val="2"/>
        </w:numPr>
        <w:spacing w:before="100" w:beforeAutospacing="1" w:after="100" w:afterAutospacing="1" w:line="276" w:lineRule="auto"/>
        <w:jc w:val="both"/>
        <w:rPr>
          <w:rStyle w:val="Titre1Car"/>
          <w:rFonts w:ascii="Candara" w:hAnsi="Candara" w:cs="Times New Roman"/>
          <w:b/>
          <w:color w:val="000000" w:themeColor="text1"/>
        </w:rPr>
      </w:pPr>
      <w:r w:rsidRPr="31AD2935">
        <w:rPr>
          <w:rStyle w:val="Titre1Car"/>
          <w:rFonts w:ascii="Candara" w:hAnsi="Candara" w:cs="Times New Roman"/>
          <w:b/>
          <w:bCs/>
          <w:color w:val="000000" w:themeColor="text1"/>
        </w:rPr>
        <w:t>LIVRABLES</w:t>
      </w:r>
    </w:p>
    <w:p w14:paraId="12218F2A" w14:textId="77777777" w:rsidR="00A824F0" w:rsidRPr="001A51B3" w:rsidRDefault="00A824F0" w:rsidP="00A824F0">
      <w:pPr>
        <w:spacing w:before="100" w:beforeAutospacing="1" w:after="100" w:afterAutospacing="1" w:line="276" w:lineRule="auto"/>
        <w:jc w:val="both"/>
        <w:rPr>
          <w:rStyle w:val="Titre1Car"/>
          <w:rFonts w:ascii="Candara" w:hAnsi="Candara" w:cs="Times New Roman"/>
          <w:bCs/>
          <w:color w:val="000000" w:themeColor="text1"/>
          <w:sz w:val="24"/>
          <w:szCs w:val="24"/>
        </w:rPr>
      </w:pPr>
      <w:r w:rsidRPr="001A51B3">
        <w:rPr>
          <w:rStyle w:val="Titre1Car"/>
          <w:rFonts w:ascii="Candara" w:hAnsi="Candara" w:cs="Times New Roman"/>
          <w:bCs/>
          <w:color w:val="000000" w:themeColor="text1"/>
          <w:sz w:val="24"/>
          <w:szCs w:val="24"/>
        </w:rPr>
        <w:t>Les livrables attendus sont les suivants :</w:t>
      </w:r>
    </w:p>
    <w:p w14:paraId="100F3FDE" w14:textId="7B705ADE" w:rsidR="00A824F0" w:rsidRDefault="00A824F0" w:rsidP="00A824F0">
      <w:pPr>
        <w:pStyle w:val="Paragraphedeliste"/>
        <w:numPr>
          <w:ilvl w:val="0"/>
          <w:numId w:val="13"/>
        </w:numPr>
        <w:spacing w:before="100" w:beforeAutospacing="1" w:after="100" w:afterAutospacing="1" w:line="276" w:lineRule="auto"/>
        <w:jc w:val="both"/>
        <w:rPr>
          <w:rStyle w:val="Titre1Car"/>
          <w:rFonts w:ascii="Candara" w:hAnsi="Candara" w:cs="Times New Roman"/>
          <w:bCs/>
          <w:color w:val="000000" w:themeColor="text1"/>
          <w:sz w:val="24"/>
          <w:szCs w:val="24"/>
        </w:rPr>
      </w:pPr>
      <w:r w:rsidRPr="001A51B3">
        <w:rPr>
          <w:rStyle w:val="Titre1Car"/>
          <w:rFonts w:ascii="Candara" w:hAnsi="Candara" w:cs="Times New Roman"/>
          <w:bCs/>
          <w:color w:val="000000" w:themeColor="text1"/>
          <w:sz w:val="24"/>
          <w:szCs w:val="24"/>
        </w:rPr>
        <w:t>Une note d'orientation méthodologique (7</w:t>
      </w:r>
      <w:r w:rsidR="001109E6">
        <w:rPr>
          <w:rStyle w:val="Titre1Car"/>
          <w:rFonts w:ascii="Candara" w:hAnsi="Candara" w:cs="Times New Roman"/>
          <w:bCs/>
          <w:color w:val="000000" w:themeColor="text1"/>
          <w:sz w:val="24"/>
          <w:szCs w:val="24"/>
        </w:rPr>
        <w:t xml:space="preserve"> </w:t>
      </w:r>
      <w:r w:rsidRPr="001A51B3">
        <w:rPr>
          <w:rStyle w:val="Titre1Car"/>
          <w:rFonts w:ascii="Candara" w:hAnsi="Candara" w:cs="Times New Roman"/>
          <w:bCs/>
          <w:color w:val="000000" w:themeColor="text1"/>
          <w:sz w:val="24"/>
          <w:szCs w:val="24"/>
        </w:rPr>
        <w:t>jours après notification de démarrage de la mission) ;</w:t>
      </w:r>
    </w:p>
    <w:p w14:paraId="08BF339D" w14:textId="77777777" w:rsidR="00A824F0" w:rsidRDefault="00A824F0" w:rsidP="00A824F0">
      <w:pPr>
        <w:pStyle w:val="Paragraphedeliste"/>
        <w:numPr>
          <w:ilvl w:val="0"/>
          <w:numId w:val="13"/>
        </w:numPr>
        <w:spacing w:before="100" w:beforeAutospacing="1" w:after="100" w:afterAutospacing="1" w:line="276" w:lineRule="auto"/>
        <w:jc w:val="both"/>
        <w:rPr>
          <w:rStyle w:val="Titre1Car"/>
          <w:rFonts w:ascii="Candara" w:hAnsi="Candara" w:cs="Times New Roman"/>
          <w:bCs/>
          <w:color w:val="000000" w:themeColor="text1"/>
          <w:sz w:val="24"/>
          <w:szCs w:val="24"/>
        </w:rPr>
      </w:pPr>
      <w:r w:rsidRPr="001A51B3">
        <w:rPr>
          <w:rStyle w:val="Titre1Car"/>
          <w:rFonts w:ascii="Candara" w:hAnsi="Candara" w:cs="Times New Roman"/>
          <w:bCs/>
          <w:color w:val="000000" w:themeColor="text1"/>
          <w:sz w:val="24"/>
          <w:szCs w:val="24"/>
        </w:rPr>
        <w:t>Un rapport provisoire et définitif de l’état des lieux de la filière lait ;</w:t>
      </w:r>
    </w:p>
    <w:p w14:paraId="5689AC78" w14:textId="23A7E52C" w:rsidR="00A824F0" w:rsidRDefault="00A824F0" w:rsidP="007D03A6">
      <w:pPr>
        <w:pStyle w:val="Paragraphedeliste"/>
        <w:numPr>
          <w:ilvl w:val="0"/>
          <w:numId w:val="13"/>
        </w:numPr>
        <w:spacing w:before="100" w:beforeAutospacing="1" w:after="100" w:afterAutospacing="1" w:line="276" w:lineRule="auto"/>
        <w:jc w:val="both"/>
        <w:rPr>
          <w:rStyle w:val="Titre1Car"/>
          <w:rFonts w:ascii="Candara" w:hAnsi="Candara" w:cs="Times New Roman"/>
          <w:bCs/>
          <w:color w:val="000000" w:themeColor="text1"/>
          <w:sz w:val="24"/>
          <w:szCs w:val="24"/>
        </w:rPr>
      </w:pPr>
      <w:r w:rsidRPr="001A51B3">
        <w:rPr>
          <w:rStyle w:val="Titre1Car"/>
          <w:rFonts w:ascii="Candara" w:hAnsi="Candara" w:cs="Times New Roman"/>
          <w:bCs/>
          <w:color w:val="000000" w:themeColor="text1"/>
          <w:sz w:val="24"/>
          <w:szCs w:val="24"/>
        </w:rPr>
        <w:t>Un rapport définitif</w:t>
      </w:r>
      <w:r w:rsidR="00882DC2">
        <w:rPr>
          <w:rStyle w:val="Titre1Car"/>
          <w:rFonts w:ascii="Candara" w:hAnsi="Candara" w:cs="Times New Roman"/>
          <w:bCs/>
          <w:color w:val="000000" w:themeColor="text1"/>
          <w:sz w:val="24"/>
          <w:szCs w:val="24"/>
        </w:rPr>
        <w:t>.</w:t>
      </w:r>
    </w:p>
    <w:p w14:paraId="702926F5" w14:textId="05EF4DE7" w:rsidR="00A824F0" w:rsidRPr="001A51B3" w:rsidRDefault="00A824F0" w:rsidP="001A51B3">
      <w:pPr>
        <w:spacing w:before="100" w:beforeAutospacing="1" w:after="100" w:afterAutospacing="1" w:line="276" w:lineRule="auto"/>
        <w:jc w:val="both"/>
        <w:rPr>
          <w:rStyle w:val="Titre1Car"/>
          <w:rFonts w:ascii="Candara" w:hAnsi="Candara" w:cs="Times New Roman"/>
          <w:bCs/>
          <w:color w:val="000000" w:themeColor="text1"/>
          <w:sz w:val="24"/>
          <w:szCs w:val="24"/>
        </w:rPr>
      </w:pPr>
      <w:r w:rsidRPr="001A51B3">
        <w:rPr>
          <w:rStyle w:val="Titre1Car"/>
          <w:rFonts w:ascii="Candara" w:hAnsi="Candara" w:cs="Times New Roman"/>
          <w:bCs/>
          <w:color w:val="000000" w:themeColor="text1"/>
          <w:sz w:val="24"/>
          <w:szCs w:val="24"/>
        </w:rPr>
        <w:t>Des ateliers seront organisés avec les parties prenantes de WASU en vue du partage des résultats et de l’appropriation des premiers constats. Au terme de l’étude, une restitution finale se tiendra en ligne ou en présentiel avec les acteurs clés de l’étude.</w:t>
      </w:r>
    </w:p>
    <w:p w14:paraId="1783F95F" w14:textId="77777777" w:rsidR="00A824F0" w:rsidRPr="001A51B3" w:rsidRDefault="00A824F0" w:rsidP="001A51B3">
      <w:pPr>
        <w:pStyle w:val="Paragraphedeliste"/>
        <w:spacing w:before="100" w:beforeAutospacing="1" w:after="100" w:afterAutospacing="1" w:line="276" w:lineRule="auto"/>
        <w:ind w:left="360"/>
        <w:jc w:val="both"/>
        <w:rPr>
          <w:rStyle w:val="Titre1Car"/>
          <w:rFonts w:ascii="Candara" w:eastAsiaTheme="minorHAnsi" w:hAnsi="Candara" w:cs="Times New Roman"/>
          <w:color w:val="auto"/>
          <w:sz w:val="24"/>
          <w:szCs w:val="24"/>
        </w:rPr>
      </w:pPr>
    </w:p>
    <w:p w14:paraId="0546F2B1" w14:textId="0C118766" w:rsidR="006B456F" w:rsidRPr="00CC4A08" w:rsidRDefault="006B6628" w:rsidP="00CC4A08">
      <w:pPr>
        <w:pStyle w:val="Paragraphedeliste"/>
        <w:numPr>
          <w:ilvl w:val="0"/>
          <w:numId w:val="2"/>
        </w:numPr>
        <w:spacing w:before="100" w:beforeAutospacing="1" w:after="100" w:afterAutospacing="1" w:line="276" w:lineRule="auto"/>
        <w:jc w:val="both"/>
        <w:rPr>
          <w:rFonts w:ascii="Candara" w:hAnsi="Candara" w:cs="Times New Roman"/>
          <w:sz w:val="24"/>
          <w:szCs w:val="24"/>
        </w:rPr>
      </w:pPr>
      <w:r w:rsidRPr="31AD2935">
        <w:rPr>
          <w:rStyle w:val="Titre1Car"/>
          <w:rFonts w:ascii="Candara" w:hAnsi="Candara" w:cs="Times New Roman"/>
          <w:b/>
          <w:bCs/>
          <w:color w:val="000000" w:themeColor="text1"/>
        </w:rPr>
        <w:t>DUREE DE L'ETUDE</w:t>
      </w:r>
    </w:p>
    <w:p w14:paraId="799B53B5" w14:textId="7AFA302F" w:rsidR="00D03762" w:rsidRPr="00CC4A08" w:rsidRDefault="006B456F" w:rsidP="00CC4A08">
      <w:pPr>
        <w:spacing w:before="100" w:beforeAutospacing="1" w:after="100" w:afterAutospacing="1" w:line="276" w:lineRule="auto"/>
        <w:jc w:val="both"/>
        <w:rPr>
          <w:rFonts w:ascii="Candara" w:hAnsi="Candara" w:cs="Times New Roman"/>
          <w:sz w:val="24"/>
          <w:szCs w:val="24"/>
        </w:rPr>
      </w:pPr>
      <w:r w:rsidRPr="00CC4A08">
        <w:rPr>
          <w:rFonts w:ascii="Candara" w:hAnsi="Candara" w:cs="Times New Roman"/>
          <w:sz w:val="24"/>
          <w:szCs w:val="24"/>
        </w:rPr>
        <w:t>La durée de l'étude, incluant la production de la note méthodologique et des outils d'enquê</w:t>
      </w:r>
      <w:r w:rsidR="00867A1E" w:rsidRPr="00CC4A08">
        <w:rPr>
          <w:rFonts w:ascii="Candara" w:hAnsi="Candara" w:cs="Times New Roman"/>
          <w:sz w:val="24"/>
          <w:szCs w:val="24"/>
        </w:rPr>
        <w:t xml:space="preserve">tes, les </w:t>
      </w:r>
      <w:r w:rsidRPr="00CC4A08">
        <w:rPr>
          <w:rFonts w:ascii="Candara" w:hAnsi="Candara" w:cs="Times New Roman"/>
          <w:sz w:val="24"/>
          <w:szCs w:val="24"/>
        </w:rPr>
        <w:t>travaux de terrain, la production des rapports provisoire et fin</w:t>
      </w:r>
      <w:r w:rsidR="00867A1E" w:rsidRPr="00CC4A08">
        <w:rPr>
          <w:rFonts w:ascii="Candara" w:hAnsi="Candara" w:cs="Times New Roman"/>
          <w:sz w:val="24"/>
          <w:szCs w:val="24"/>
        </w:rPr>
        <w:t xml:space="preserve">al ainsi que la validation des </w:t>
      </w:r>
      <w:r w:rsidRPr="00CC4A08">
        <w:rPr>
          <w:rFonts w:ascii="Candara" w:hAnsi="Candara" w:cs="Times New Roman"/>
          <w:sz w:val="24"/>
          <w:szCs w:val="24"/>
        </w:rPr>
        <w:t>livr</w:t>
      </w:r>
      <w:r w:rsidR="00867A1E" w:rsidRPr="00CC4A08">
        <w:rPr>
          <w:rFonts w:ascii="Candara" w:hAnsi="Candara" w:cs="Times New Roman"/>
          <w:sz w:val="24"/>
          <w:szCs w:val="24"/>
        </w:rPr>
        <w:t xml:space="preserve">ables est estimée à </w:t>
      </w:r>
      <w:r w:rsidR="00437091">
        <w:rPr>
          <w:rFonts w:ascii="Candara" w:hAnsi="Candara" w:cs="Times New Roman"/>
          <w:sz w:val="24"/>
          <w:szCs w:val="24"/>
        </w:rPr>
        <w:t>45</w:t>
      </w:r>
      <w:r w:rsidR="0057041F" w:rsidRPr="00CC4A08">
        <w:rPr>
          <w:rFonts w:ascii="Candara" w:hAnsi="Candara" w:cs="Times New Roman"/>
          <w:sz w:val="24"/>
          <w:szCs w:val="24"/>
        </w:rPr>
        <w:t xml:space="preserve"> </w:t>
      </w:r>
      <w:r w:rsidR="001109E6" w:rsidRPr="00CC4A08">
        <w:rPr>
          <w:rFonts w:ascii="Candara" w:hAnsi="Candara" w:cs="Times New Roman"/>
          <w:sz w:val="24"/>
          <w:szCs w:val="24"/>
        </w:rPr>
        <w:t>jours</w:t>
      </w:r>
      <w:r w:rsidR="001109E6">
        <w:rPr>
          <w:rFonts w:ascii="Candara" w:hAnsi="Candara" w:cs="Times New Roman"/>
          <w:sz w:val="24"/>
          <w:szCs w:val="24"/>
        </w:rPr>
        <w:t xml:space="preserve"> à</w:t>
      </w:r>
      <w:r w:rsidR="00867A1E" w:rsidRPr="00CC4A08">
        <w:rPr>
          <w:rFonts w:ascii="Candara" w:hAnsi="Candara" w:cs="Times New Roman"/>
          <w:sz w:val="24"/>
          <w:szCs w:val="24"/>
        </w:rPr>
        <w:t xml:space="preserve"> compter de la</w:t>
      </w:r>
      <w:r w:rsidR="005B7717" w:rsidRPr="00CC4A08">
        <w:rPr>
          <w:rFonts w:ascii="Candara" w:hAnsi="Candara" w:cs="Times New Roman"/>
          <w:sz w:val="24"/>
          <w:szCs w:val="24"/>
        </w:rPr>
        <w:t xml:space="preserve"> date de signature du contrat.</w:t>
      </w:r>
    </w:p>
    <w:p w14:paraId="5CD9EB00" w14:textId="0411682A" w:rsidR="00867A1E" w:rsidRPr="00CC4A08" w:rsidRDefault="00D32617" w:rsidP="00CC4A08">
      <w:pPr>
        <w:pStyle w:val="Paragraphedeliste"/>
        <w:numPr>
          <w:ilvl w:val="0"/>
          <w:numId w:val="2"/>
        </w:numPr>
        <w:spacing w:before="100" w:beforeAutospacing="1" w:after="100" w:afterAutospacing="1" w:line="276" w:lineRule="auto"/>
        <w:jc w:val="both"/>
        <w:rPr>
          <w:rFonts w:ascii="Candara" w:hAnsi="Candara" w:cs="Times New Roman"/>
          <w:sz w:val="24"/>
          <w:szCs w:val="24"/>
        </w:rPr>
      </w:pPr>
      <w:r w:rsidRPr="31AD2935">
        <w:rPr>
          <w:rStyle w:val="Titre1Car"/>
          <w:rFonts w:ascii="Candara" w:hAnsi="Candara" w:cs="Times New Roman"/>
          <w:b/>
          <w:bCs/>
          <w:color w:val="000000" w:themeColor="text1"/>
        </w:rPr>
        <w:t>RESPONSABILITÉS ATTENDUES</w:t>
      </w:r>
    </w:p>
    <w:p w14:paraId="2F1944AE" w14:textId="32661169" w:rsidR="00867A1E" w:rsidRPr="00CC4A08" w:rsidRDefault="00D32617" w:rsidP="00CC4A08">
      <w:pPr>
        <w:spacing w:before="100" w:beforeAutospacing="1" w:after="100" w:afterAutospacing="1" w:line="276" w:lineRule="auto"/>
        <w:jc w:val="both"/>
        <w:rPr>
          <w:rFonts w:ascii="Candara" w:hAnsi="Candara" w:cs="Times New Roman"/>
          <w:sz w:val="24"/>
          <w:szCs w:val="24"/>
        </w:rPr>
      </w:pPr>
      <w:r w:rsidRPr="00CC4A08">
        <w:rPr>
          <w:rFonts w:ascii="Candara" w:hAnsi="Candara" w:cs="Times New Roman"/>
          <w:sz w:val="24"/>
          <w:szCs w:val="24"/>
        </w:rPr>
        <w:lastRenderedPageBreak/>
        <w:t xml:space="preserve">Élaborer et faire part au Directeur </w:t>
      </w:r>
      <w:r w:rsidR="00713C43" w:rsidRPr="00CC4A08">
        <w:rPr>
          <w:rFonts w:ascii="Candara" w:hAnsi="Candara" w:cs="Times New Roman"/>
          <w:sz w:val="24"/>
          <w:szCs w:val="24"/>
        </w:rPr>
        <w:t>N</w:t>
      </w:r>
      <w:r w:rsidRPr="00CC4A08">
        <w:rPr>
          <w:rFonts w:ascii="Candara" w:hAnsi="Candara" w:cs="Times New Roman"/>
          <w:sz w:val="24"/>
          <w:szCs w:val="24"/>
        </w:rPr>
        <w:t xml:space="preserve">ational de </w:t>
      </w:r>
      <w:proofErr w:type="spellStart"/>
      <w:r w:rsidRPr="00CC4A08">
        <w:rPr>
          <w:rFonts w:ascii="Candara" w:hAnsi="Candara" w:cs="Times New Roman"/>
          <w:sz w:val="24"/>
          <w:szCs w:val="24"/>
        </w:rPr>
        <w:t>Heifer</w:t>
      </w:r>
      <w:proofErr w:type="spellEnd"/>
      <w:r w:rsidRPr="00CC4A08">
        <w:rPr>
          <w:rFonts w:ascii="Candara" w:hAnsi="Candara" w:cs="Times New Roman"/>
          <w:sz w:val="24"/>
          <w:szCs w:val="24"/>
        </w:rPr>
        <w:t xml:space="preserve"> International au Sénégal d'une proposition détaillée incluant l'examen des plans techniq</w:t>
      </w:r>
      <w:r w:rsidR="00867A1E" w:rsidRPr="00CC4A08">
        <w:rPr>
          <w:rFonts w:ascii="Candara" w:hAnsi="Candara" w:cs="Times New Roman"/>
          <w:sz w:val="24"/>
          <w:szCs w:val="24"/>
        </w:rPr>
        <w:t>ues et financiers de l'étude.</w:t>
      </w:r>
      <w:r w:rsidR="00867A1E" w:rsidRPr="00CC4A08">
        <w:rPr>
          <w:rFonts w:ascii="Candara" w:hAnsi="Candara" w:cs="Times New Roman"/>
          <w:sz w:val="24"/>
          <w:szCs w:val="24"/>
        </w:rPr>
        <w:br/>
      </w:r>
      <w:r w:rsidRPr="00CC4A08">
        <w:rPr>
          <w:rFonts w:ascii="Candara" w:hAnsi="Candara" w:cs="Times New Roman"/>
          <w:sz w:val="24"/>
          <w:szCs w:val="24"/>
        </w:rPr>
        <w:t>La proposition doit être soumise a</w:t>
      </w:r>
      <w:r w:rsidR="00867A1E" w:rsidRPr="00CC4A08">
        <w:rPr>
          <w:rFonts w:ascii="Candara" w:hAnsi="Candara" w:cs="Times New Roman"/>
          <w:sz w:val="24"/>
          <w:szCs w:val="24"/>
        </w:rPr>
        <w:t>vec les documents ci-dessous :</w:t>
      </w:r>
    </w:p>
    <w:p w14:paraId="776C8D57" w14:textId="4C92B38B" w:rsidR="00867A1E" w:rsidRPr="00E1103C" w:rsidRDefault="00D32617" w:rsidP="00E1103C">
      <w:pPr>
        <w:pStyle w:val="Paragraphedeliste"/>
        <w:numPr>
          <w:ilvl w:val="0"/>
          <w:numId w:val="1"/>
        </w:numPr>
        <w:spacing w:before="100" w:beforeAutospacing="1" w:after="100" w:afterAutospacing="1" w:line="276" w:lineRule="auto"/>
        <w:jc w:val="both"/>
        <w:rPr>
          <w:rFonts w:ascii="Candara" w:hAnsi="Candara" w:cs="Times New Roman"/>
          <w:sz w:val="24"/>
          <w:szCs w:val="24"/>
        </w:rPr>
      </w:pPr>
      <w:r w:rsidRPr="00CC4A08">
        <w:rPr>
          <w:rFonts w:ascii="Candara" w:hAnsi="Candara" w:cs="Times New Roman"/>
          <w:sz w:val="24"/>
          <w:szCs w:val="24"/>
        </w:rPr>
        <w:t>Le profil du</w:t>
      </w:r>
      <w:r w:rsidR="00867A1E" w:rsidRPr="00CC4A08">
        <w:rPr>
          <w:rFonts w:ascii="Candara" w:hAnsi="Candara" w:cs="Times New Roman"/>
          <w:sz w:val="24"/>
          <w:szCs w:val="24"/>
        </w:rPr>
        <w:t xml:space="preserve"> consultant</w:t>
      </w:r>
      <w:r w:rsidR="00544620">
        <w:rPr>
          <w:rFonts w:ascii="Candara" w:hAnsi="Candara" w:cs="Times New Roman"/>
          <w:sz w:val="24"/>
          <w:szCs w:val="24"/>
        </w:rPr>
        <w:t> </w:t>
      </w:r>
      <w:r w:rsidR="00E1103C">
        <w:rPr>
          <w:rFonts w:ascii="Candara" w:hAnsi="Candara" w:cs="Times New Roman"/>
          <w:sz w:val="24"/>
          <w:szCs w:val="24"/>
        </w:rPr>
        <w:t xml:space="preserve">et du </w:t>
      </w:r>
      <w:r w:rsidR="00E1103C" w:rsidRPr="00E1103C">
        <w:rPr>
          <w:rFonts w:ascii="Candara" w:hAnsi="Candara" w:cs="Times New Roman"/>
          <w:sz w:val="24"/>
          <w:szCs w:val="24"/>
        </w:rPr>
        <w:t>personnel clé pour la mission</w:t>
      </w:r>
      <w:r w:rsidR="00544620" w:rsidRPr="00E1103C">
        <w:rPr>
          <w:rFonts w:ascii="Candara" w:hAnsi="Candara" w:cs="Times New Roman"/>
          <w:sz w:val="24"/>
          <w:szCs w:val="24"/>
        </w:rPr>
        <w:t xml:space="preserve"> </w:t>
      </w:r>
      <w:r w:rsidR="00867A1E" w:rsidRPr="00E1103C">
        <w:rPr>
          <w:rFonts w:ascii="Candara" w:hAnsi="Candara" w:cs="Times New Roman"/>
          <w:sz w:val="24"/>
          <w:szCs w:val="24"/>
        </w:rPr>
        <w:t>;</w:t>
      </w:r>
    </w:p>
    <w:p w14:paraId="1A774369" w14:textId="4ACC5126" w:rsidR="00867A1E" w:rsidRPr="00CC4A08" w:rsidRDefault="00D32617" w:rsidP="00CC4A08">
      <w:pPr>
        <w:pStyle w:val="Paragraphedeliste"/>
        <w:numPr>
          <w:ilvl w:val="0"/>
          <w:numId w:val="1"/>
        </w:numPr>
        <w:spacing w:before="100" w:beforeAutospacing="1" w:after="100" w:afterAutospacing="1" w:line="276" w:lineRule="auto"/>
        <w:jc w:val="both"/>
        <w:rPr>
          <w:rFonts w:ascii="Candara" w:hAnsi="Candara" w:cs="Times New Roman"/>
          <w:sz w:val="24"/>
          <w:szCs w:val="24"/>
        </w:rPr>
      </w:pPr>
      <w:r w:rsidRPr="00CC4A08">
        <w:rPr>
          <w:rFonts w:ascii="Candara" w:hAnsi="Candara" w:cs="Times New Roman"/>
          <w:sz w:val="24"/>
          <w:szCs w:val="24"/>
        </w:rPr>
        <w:t>La per</w:t>
      </w:r>
      <w:r w:rsidR="00867A1E" w:rsidRPr="00CC4A08">
        <w:rPr>
          <w:rFonts w:ascii="Candara" w:hAnsi="Candara" w:cs="Times New Roman"/>
          <w:sz w:val="24"/>
          <w:szCs w:val="24"/>
        </w:rPr>
        <w:t>formance passée du consultant</w:t>
      </w:r>
      <w:r w:rsidR="00E1103C">
        <w:rPr>
          <w:rFonts w:ascii="Candara" w:hAnsi="Candara" w:cs="Times New Roman"/>
          <w:sz w:val="24"/>
          <w:szCs w:val="24"/>
        </w:rPr>
        <w:t xml:space="preserve"> et les q</w:t>
      </w:r>
      <w:r w:rsidR="00E1103C" w:rsidRPr="00E1103C">
        <w:rPr>
          <w:rFonts w:ascii="Candara" w:hAnsi="Candara" w:cs="Times New Roman"/>
          <w:sz w:val="24"/>
          <w:szCs w:val="24"/>
        </w:rPr>
        <w:t>ualifications et compétence</w:t>
      </w:r>
      <w:r w:rsidR="00E1103C">
        <w:rPr>
          <w:rFonts w:ascii="Candara" w:hAnsi="Candara" w:cs="Times New Roman"/>
          <w:sz w:val="24"/>
          <w:szCs w:val="24"/>
        </w:rPr>
        <w:t>s</w:t>
      </w:r>
      <w:r w:rsidR="00E1103C" w:rsidRPr="00E1103C">
        <w:rPr>
          <w:rFonts w:ascii="Candara" w:hAnsi="Candara" w:cs="Times New Roman"/>
          <w:sz w:val="24"/>
          <w:szCs w:val="24"/>
        </w:rPr>
        <w:t xml:space="preserve"> du personnel clé pour la mission</w:t>
      </w:r>
      <w:r w:rsidR="00867A1E" w:rsidRPr="00CC4A08">
        <w:rPr>
          <w:rFonts w:ascii="Candara" w:hAnsi="Candara" w:cs="Times New Roman"/>
          <w:sz w:val="24"/>
          <w:szCs w:val="24"/>
        </w:rPr>
        <w:t> ;</w:t>
      </w:r>
    </w:p>
    <w:p w14:paraId="6C61CFE9" w14:textId="3E50D6CA" w:rsidR="00867A1E" w:rsidRPr="00CC4A08" w:rsidRDefault="00D32617" w:rsidP="31AD2935">
      <w:pPr>
        <w:pStyle w:val="Paragraphedeliste"/>
        <w:numPr>
          <w:ilvl w:val="0"/>
          <w:numId w:val="1"/>
        </w:numPr>
        <w:spacing w:before="100" w:beforeAutospacing="1" w:after="100" w:afterAutospacing="1" w:line="276" w:lineRule="auto"/>
        <w:jc w:val="both"/>
        <w:rPr>
          <w:rFonts w:ascii="Candara" w:hAnsi="Candara" w:cs="Times New Roman"/>
          <w:sz w:val="24"/>
          <w:szCs w:val="24"/>
        </w:rPr>
      </w:pPr>
      <w:r w:rsidRPr="31AD2935">
        <w:rPr>
          <w:rFonts w:ascii="Candara" w:hAnsi="Candara" w:cs="Times New Roman"/>
          <w:sz w:val="24"/>
          <w:szCs w:val="24"/>
        </w:rPr>
        <w:t>Un exemple de r</w:t>
      </w:r>
      <w:r w:rsidR="00867A1E" w:rsidRPr="31AD2935">
        <w:rPr>
          <w:rFonts w:ascii="Candara" w:hAnsi="Candara" w:cs="Times New Roman"/>
          <w:sz w:val="24"/>
          <w:szCs w:val="24"/>
        </w:rPr>
        <w:t>apport</w:t>
      </w:r>
      <w:r w:rsidR="00F11052" w:rsidRPr="31AD2935">
        <w:rPr>
          <w:rFonts w:ascii="Candara" w:hAnsi="Candara" w:cs="Times New Roman"/>
          <w:sz w:val="24"/>
          <w:szCs w:val="24"/>
        </w:rPr>
        <w:t xml:space="preserve"> </w:t>
      </w:r>
      <w:r w:rsidR="609BBCB3" w:rsidRPr="31AD2935">
        <w:rPr>
          <w:rFonts w:ascii="Candara" w:hAnsi="Candara" w:cs="Times New Roman"/>
          <w:sz w:val="24"/>
          <w:szCs w:val="24"/>
        </w:rPr>
        <w:t xml:space="preserve">de cartographie des acteurs d’une chaine de valeur </w:t>
      </w:r>
      <w:r w:rsidR="00F11052" w:rsidRPr="31AD2935">
        <w:rPr>
          <w:rFonts w:ascii="Candara" w:hAnsi="Candara" w:cs="Times New Roman"/>
          <w:sz w:val="24"/>
          <w:szCs w:val="24"/>
        </w:rPr>
        <w:t>déjà</w:t>
      </w:r>
      <w:r w:rsidR="00D67B39" w:rsidRPr="31AD2935">
        <w:rPr>
          <w:rFonts w:ascii="Candara" w:hAnsi="Candara" w:cs="Times New Roman"/>
          <w:sz w:val="24"/>
          <w:szCs w:val="24"/>
        </w:rPr>
        <w:t xml:space="preserve"> </w:t>
      </w:r>
      <w:r w:rsidR="00867A1E" w:rsidRPr="31AD2935">
        <w:rPr>
          <w:rFonts w:ascii="Candara" w:hAnsi="Candara" w:cs="Times New Roman"/>
          <w:sz w:val="24"/>
          <w:szCs w:val="24"/>
        </w:rPr>
        <w:t>élaboré par le consultant ;</w:t>
      </w:r>
    </w:p>
    <w:p w14:paraId="074AEC8F" w14:textId="120D520D" w:rsidR="31AD2935" w:rsidRPr="001109E6" w:rsidRDefault="5DE39C90" w:rsidP="00AA542A">
      <w:pPr>
        <w:pStyle w:val="Paragraphedeliste"/>
        <w:numPr>
          <w:ilvl w:val="0"/>
          <w:numId w:val="1"/>
        </w:numPr>
        <w:spacing w:beforeAutospacing="1" w:afterAutospacing="1" w:line="276" w:lineRule="auto"/>
        <w:jc w:val="both"/>
        <w:rPr>
          <w:rFonts w:ascii="Candara" w:hAnsi="Candara" w:cs="Times New Roman"/>
          <w:sz w:val="24"/>
          <w:szCs w:val="24"/>
        </w:rPr>
      </w:pPr>
      <w:r w:rsidRPr="001109E6">
        <w:rPr>
          <w:rFonts w:ascii="Candara" w:hAnsi="Candara" w:cs="Times New Roman"/>
          <w:sz w:val="24"/>
          <w:szCs w:val="24"/>
        </w:rPr>
        <w:t>Un</w:t>
      </w:r>
      <w:r w:rsidR="001109E6" w:rsidRPr="001109E6">
        <w:rPr>
          <w:rFonts w:ascii="Candara" w:hAnsi="Candara" w:cs="Times New Roman"/>
          <w:sz w:val="24"/>
          <w:szCs w:val="24"/>
        </w:rPr>
        <w:t>/des</w:t>
      </w:r>
      <w:r w:rsidRPr="001109E6">
        <w:rPr>
          <w:rFonts w:ascii="Candara" w:hAnsi="Candara" w:cs="Times New Roman"/>
          <w:sz w:val="24"/>
          <w:szCs w:val="24"/>
        </w:rPr>
        <w:t xml:space="preserve"> certificat</w:t>
      </w:r>
      <w:r w:rsidR="001109E6" w:rsidRPr="001109E6">
        <w:rPr>
          <w:rFonts w:ascii="Candara" w:hAnsi="Candara" w:cs="Times New Roman"/>
          <w:sz w:val="24"/>
          <w:szCs w:val="24"/>
        </w:rPr>
        <w:t xml:space="preserve"> (s)</w:t>
      </w:r>
      <w:r w:rsidRPr="001109E6">
        <w:rPr>
          <w:rFonts w:ascii="Candara" w:hAnsi="Candara" w:cs="Times New Roman"/>
          <w:sz w:val="24"/>
          <w:szCs w:val="24"/>
        </w:rPr>
        <w:t xml:space="preserve"> de satisfaction et/ou de bonne exécution d</w:t>
      </w:r>
      <w:r w:rsidR="6CEE051A" w:rsidRPr="001109E6">
        <w:rPr>
          <w:rFonts w:ascii="Candara" w:hAnsi="Candara" w:cs="Times New Roman"/>
          <w:sz w:val="24"/>
          <w:szCs w:val="24"/>
        </w:rPr>
        <w:t>’une ou d</w:t>
      </w:r>
      <w:r w:rsidRPr="001109E6">
        <w:rPr>
          <w:rFonts w:ascii="Candara" w:hAnsi="Candara" w:cs="Times New Roman"/>
          <w:sz w:val="24"/>
          <w:szCs w:val="24"/>
        </w:rPr>
        <w:t>e mission(s) similaire(s)</w:t>
      </w:r>
    </w:p>
    <w:p w14:paraId="7F720365" w14:textId="08EB42FB" w:rsidR="00867A1E" w:rsidRPr="00CC4A08" w:rsidRDefault="00D32617" w:rsidP="00CC4A08">
      <w:pPr>
        <w:pStyle w:val="Paragraphedeliste"/>
        <w:numPr>
          <w:ilvl w:val="0"/>
          <w:numId w:val="1"/>
        </w:numPr>
        <w:spacing w:before="100" w:beforeAutospacing="1" w:after="100" w:afterAutospacing="1" w:line="276" w:lineRule="auto"/>
        <w:jc w:val="both"/>
        <w:rPr>
          <w:rFonts w:ascii="Candara" w:hAnsi="Candara" w:cs="Times New Roman"/>
          <w:sz w:val="24"/>
          <w:szCs w:val="24"/>
        </w:rPr>
      </w:pPr>
      <w:r w:rsidRPr="00CC4A08">
        <w:rPr>
          <w:rFonts w:ascii="Candara" w:hAnsi="Candara" w:cs="Times New Roman"/>
          <w:sz w:val="24"/>
          <w:szCs w:val="24"/>
        </w:rPr>
        <w:t>La méthodologie et le plan d'act</w:t>
      </w:r>
      <w:r w:rsidR="00867A1E" w:rsidRPr="00CC4A08">
        <w:rPr>
          <w:rFonts w:ascii="Candara" w:hAnsi="Candara" w:cs="Times New Roman"/>
          <w:sz w:val="24"/>
          <w:szCs w:val="24"/>
        </w:rPr>
        <w:t>ion proposés pour l'étude, et l</w:t>
      </w:r>
      <w:r w:rsidRPr="00CC4A08">
        <w:rPr>
          <w:rFonts w:ascii="Candara" w:hAnsi="Candara" w:cs="Times New Roman"/>
          <w:sz w:val="24"/>
          <w:szCs w:val="24"/>
        </w:rPr>
        <w:t>e budget détaillé proposé</w:t>
      </w:r>
      <w:r w:rsidR="00757C28">
        <w:rPr>
          <w:rFonts w:ascii="Candara" w:hAnsi="Candara" w:cs="Times New Roman"/>
          <w:sz w:val="24"/>
          <w:szCs w:val="24"/>
        </w:rPr>
        <w:t>.</w:t>
      </w:r>
    </w:p>
    <w:p w14:paraId="5D9A991C" w14:textId="4062238B" w:rsidR="00E05376" w:rsidRPr="00CC4A08" w:rsidRDefault="005A794D" w:rsidP="00CC4A08">
      <w:pPr>
        <w:spacing w:before="100" w:beforeAutospacing="1" w:after="100" w:afterAutospacing="1" w:line="276" w:lineRule="auto"/>
        <w:jc w:val="both"/>
        <w:rPr>
          <w:rFonts w:ascii="Candara" w:hAnsi="Candara" w:cs="Times New Roman"/>
          <w:sz w:val="24"/>
          <w:szCs w:val="24"/>
        </w:rPr>
      </w:pPr>
      <w:r w:rsidRPr="00CC4A08">
        <w:rPr>
          <w:rFonts w:ascii="Candara" w:hAnsi="Candara" w:cs="Times New Roman"/>
          <w:sz w:val="24"/>
          <w:szCs w:val="24"/>
        </w:rPr>
        <w:t>Par ailleurs, l</w:t>
      </w:r>
      <w:r w:rsidR="00D32617" w:rsidRPr="00CC4A08">
        <w:rPr>
          <w:rFonts w:ascii="Candara" w:hAnsi="Candara" w:cs="Times New Roman"/>
          <w:sz w:val="24"/>
          <w:szCs w:val="24"/>
        </w:rPr>
        <w:t xml:space="preserve">e consultant </w:t>
      </w:r>
      <w:r w:rsidR="00673CA1">
        <w:rPr>
          <w:rFonts w:ascii="Candara" w:hAnsi="Candara" w:cs="Times New Roman"/>
          <w:sz w:val="24"/>
          <w:szCs w:val="24"/>
        </w:rPr>
        <w:t xml:space="preserve">et chaque membre de son équipe </w:t>
      </w:r>
      <w:r w:rsidR="00D32617" w:rsidRPr="00CC4A08">
        <w:rPr>
          <w:rFonts w:ascii="Candara" w:hAnsi="Candara" w:cs="Times New Roman"/>
          <w:sz w:val="24"/>
          <w:szCs w:val="24"/>
        </w:rPr>
        <w:t>doi</w:t>
      </w:r>
      <w:r w:rsidR="00673CA1">
        <w:rPr>
          <w:rFonts w:ascii="Candara" w:hAnsi="Candara" w:cs="Times New Roman"/>
          <w:sz w:val="24"/>
          <w:szCs w:val="24"/>
        </w:rPr>
        <w:t>ven</w:t>
      </w:r>
      <w:r w:rsidR="00D32617" w:rsidRPr="00CC4A08">
        <w:rPr>
          <w:rFonts w:ascii="Candara" w:hAnsi="Candara" w:cs="Times New Roman"/>
          <w:sz w:val="24"/>
          <w:szCs w:val="24"/>
        </w:rPr>
        <w:t>t avoir les compétences et</w:t>
      </w:r>
      <w:r w:rsidR="00612C0C" w:rsidRPr="00CC4A08">
        <w:rPr>
          <w:rFonts w:ascii="Candara" w:hAnsi="Candara" w:cs="Times New Roman"/>
          <w:sz w:val="24"/>
          <w:szCs w:val="24"/>
        </w:rPr>
        <w:t xml:space="preserve"> qualités minimale</w:t>
      </w:r>
      <w:r w:rsidR="00E40738" w:rsidRPr="00CC4A08">
        <w:rPr>
          <w:rFonts w:ascii="Candara" w:hAnsi="Candara" w:cs="Times New Roman"/>
          <w:sz w:val="24"/>
          <w:szCs w:val="24"/>
        </w:rPr>
        <w:t>s suivantes :</w:t>
      </w:r>
    </w:p>
    <w:p w14:paraId="05A2E767" w14:textId="6B396E3D" w:rsidR="00E05376" w:rsidRPr="00CC4A08" w:rsidRDefault="00E05376" w:rsidP="00CC4A08">
      <w:pPr>
        <w:pStyle w:val="Paragraphedeliste"/>
        <w:numPr>
          <w:ilvl w:val="0"/>
          <w:numId w:val="4"/>
        </w:numPr>
        <w:spacing w:before="100" w:beforeAutospacing="1" w:after="100" w:afterAutospacing="1" w:line="276" w:lineRule="auto"/>
        <w:jc w:val="both"/>
        <w:rPr>
          <w:rFonts w:ascii="Candara" w:hAnsi="Candara" w:cs="Times New Roman"/>
          <w:sz w:val="24"/>
          <w:szCs w:val="24"/>
        </w:rPr>
      </w:pPr>
      <w:r w:rsidRPr="00CC4A08">
        <w:rPr>
          <w:rFonts w:ascii="Candara" w:eastAsia="Times New Roman" w:hAnsi="Candara" w:cs="Times New Roman"/>
          <w:sz w:val="24"/>
          <w:szCs w:val="24"/>
          <w:lang w:val="fr-SN" w:eastAsia="fr-SN"/>
        </w:rPr>
        <w:t>Être titulaire d’un BAC+5 (au moins) en économie, en économie du développement, en socio-économie, ou tout autre diplôme équivalent d’une université reconnue</w:t>
      </w:r>
      <w:r w:rsidR="00AE3CB9" w:rsidRPr="00CC4A08">
        <w:rPr>
          <w:rFonts w:ascii="Candara" w:eastAsia="Times New Roman" w:hAnsi="Candara" w:cs="Times New Roman"/>
          <w:sz w:val="24"/>
          <w:szCs w:val="24"/>
          <w:lang w:val="fr-SN" w:eastAsia="fr-SN"/>
        </w:rPr>
        <w:t xml:space="preserve"> </w:t>
      </w:r>
      <w:r w:rsidRPr="00CC4A08">
        <w:rPr>
          <w:rFonts w:ascii="Candara" w:eastAsia="Times New Roman" w:hAnsi="Candara" w:cs="Times New Roman"/>
          <w:sz w:val="24"/>
          <w:szCs w:val="24"/>
          <w:lang w:val="fr-SN" w:eastAsia="fr-SN"/>
        </w:rPr>
        <w:t>;</w:t>
      </w:r>
    </w:p>
    <w:p w14:paraId="29382D95" w14:textId="2CBDD78D" w:rsidR="00AE3CB9" w:rsidRPr="00CC4A08" w:rsidRDefault="00AE3CB9" w:rsidP="00CC4A08">
      <w:pPr>
        <w:pStyle w:val="Paragraphedeliste"/>
        <w:numPr>
          <w:ilvl w:val="0"/>
          <w:numId w:val="4"/>
        </w:numPr>
        <w:spacing w:before="100" w:beforeAutospacing="1" w:after="100" w:afterAutospacing="1" w:line="276" w:lineRule="auto"/>
        <w:jc w:val="both"/>
        <w:rPr>
          <w:rFonts w:ascii="Candara" w:hAnsi="Candara" w:cs="Times New Roman"/>
          <w:sz w:val="24"/>
          <w:szCs w:val="24"/>
        </w:rPr>
      </w:pPr>
      <w:r w:rsidRPr="00CC4A08">
        <w:rPr>
          <w:rFonts w:ascii="Candara" w:eastAsia="Times New Roman" w:hAnsi="Candara" w:cs="Times New Roman"/>
          <w:sz w:val="24"/>
          <w:szCs w:val="24"/>
          <w:lang w:val="fr-SN" w:eastAsia="fr-SN"/>
        </w:rPr>
        <w:t xml:space="preserve">Disposer d'une expérience professionnelle avérée d’au moins </w:t>
      </w:r>
      <w:r w:rsidR="00D67B39" w:rsidRPr="00CC4A08">
        <w:rPr>
          <w:rFonts w:ascii="Candara" w:eastAsia="Times New Roman" w:hAnsi="Candara" w:cs="Times New Roman"/>
          <w:sz w:val="24"/>
          <w:szCs w:val="24"/>
          <w:lang w:val="fr-SN" w:eastAsia="fr-SN"/>
        </w:rPr>
        <w:t xml:space="preserve">dix </w:t>
      </w:r>
      <w:r w:rsidRPr="00CC4A08">
        <w:rPr>
          <w:rFonts w:ascii="Candara" w:eastAsia="Times New Roman" w:hAnsi="Candara" w:cs="Times New Roman"/>
          <w:sz w:val="24"/>
          <w:szCs w:val="24"/>
          <w:lang w:val="fr-SN" w:eastAsia="fr-SN"/>
        </w:rPr>
        <w:t>(</w:t>
      </w:r>
      <w:r w:rsidR="00D67B39" w:rsidRPr="00CC4A08">
        <w:rPr>
          <w:rFonts w:ascii="Candara" w:eastAsia="Times New Roman" w:hAnsi="Candara" w:cs="Times New Roman"/>
          <w:sz w:val="24"/>
          <w:szCs w:val="24"/>
          <w:lang w:val="fr-SN" w:eastAsia="fr-SN"/>
        </w:rPr>
        <w:t>10</w:t>
      </w:r>
      <w:r w:rsidRPr="00CC4A08">
        <w:rPr>
          <w:rFonts w:ascii="Candara" w:eastAsia="Times New Roman" w:hAnsi="Candara" w:cs="Times New Roman"/>
          <w:sz w:val="24"/>
          <w:szCs w:val="24"/>
          <w:lang w:val="fr-SN" w:eastAsia="fr-SN"/>
        </w:rPr>
        <w:t xml:space="preserve">) ans dans </w:t>
      </w:r>
      <w:r w:rsidR="00D01B84">
        <w:rPr>
          <w:rFonts w:ascii="Candara" w:eastAsia="Times New Roman" w:hAnsi="Candara" w:cs="Times New Roman"/>
          <w:sz w:val="24"/>
          <w:szCs w:val="24"/>
          <w:lang w:val="fr-SN" w:eastAsia="fr-SN"/>
        </w:rPr>
        <w:t>la</w:t>
      </w:r>
      <w:r w:rsidR="008424B3">
        <w:rPr>
          <w:rFonts w:ascii="Candara" w:eastAsia="Times New Roman" w:hAnsi="Candara" w:cs="Times New Roman"/>
          <w:sz w:val="24"/>
          <w:szCs w:val="24"/>
          <w:lang w:val="fr-SN" w:eastAsia="fr-SN"/>
        </w:rPr>
        <w:t xml:space="preserve"> </w:t>
      </w:r>
      <w:r w:rsidR="00D01B84">
        <w:rPr>
          <w:rFonts w:ascii="Candara" w:eastAsia="Times New Roman" w:hAnsi="Candara" w:cs="Times New Roman"/>
          <w:sz w:val="24"/>
          <w:szCs w:val="24"/>
          <w:lang w:val="fr-SN" w:eastAsia="fr-SN"/>
        </w:rPr>
        <w:t xml:space="preserve">conduite d’étude </w:t>
      </w:r>
      <w:r w:rsidR="00673CA1">
        <w:rPr>
          <w:rFonts w:ascii="Candara" w:eastAsia="Times New Roman" w:hAnsi="Candara" w:cs="Times New Roman"/>
          <w:sz w:val="24"/>
          <w:szCs w:val="24"/>
          <w:lang w:val="fr-SN" w:eastAsia="fr-SN"/>
        </w:rPr>
        <w:t xml:space="preserve">dans les domaines suivants : </w:t>
      </w:r>
      <w:r w:rsidR="00D01B84">
        <w:rPr>
          <w:rFonts w:ascii="Candara" w:eastAsia="Times New Roman" w:hAnsi="Candara" w:cs="Times New Roman"/>
          <w:sz w:val="24"/>
          <w:szCs w:val="24"/>
          <w:lang w:val="fr-SN" w:eastAsia="fr-SN"/>
        </w:rPr>
        <w:t>sur les chaines de valeur</w:t>
      </w:r>
      <w:r w:rsidRPr="00CC4A08">
        <w:rPr>
          <w:rFonts w:ascii="Candara" w:eastAsia="Times New Roman" w:hAnsi="Candara" w:cs="Times New Roman"/>
          <w:sz w:val="24"/>
          <w:szCs w:val="24"/>
          <w:lang w:val="fr-SN" w:eastAsia="fr-SN"/>
        </w:rPr>
        <w:t xml:space="preserve">, </w:t>
      </w:r>
      <w:r w:rsidR="00673CA1">
        <w:rPr>
          <w:rFonts w:ascii="Candara" w:eastAsia="Times New Roman" w:hAnsi="Candara" w:cs="Times New Roman"/>
          <w:sz w:val="24"/>
          <w:szCs w:val="24"/>
          <w:lang w:val="fr-SN" w:eastAsia="fr-SN"/>
        </w:rPr>
        <w:t xml:space="preserve">la gouvernance </w:t>
      </w:r>
      <w:r w:rsidR="00673CA1" w:rsidRPr="00673CA1">
        <w:rPr>
          <w:rFonts w:ascii="Candara" w:eastAsia="Times New Roman" w:hAnsi="Candara" w:cs="Times New Roman"/>
          <w:sz w:val="24"/>
          <w:szCs w:val="24"/>
          <w:lang w:val="fr-SN" w:eastAsia="fr-SN"/>
        </w:rPr>
        <w:t>des organisations de producteurs</w:t>
      </w:r>
      <w:r w:rsidR="00673CA1">
        <w:rPr>
          <w:rFonts w:ascii="Candara" w:eastAsia="Times New Roman" w:hAnsi="Candara" w:cs="Times New Roman"/>
          <w:sz w:val="24"/>
          <w:szCs w:val="24"/>
          <w:lang w:val="fr-SN" w:eastAsia="fr-SN"/>
        </w:rPr>
        <w:t xml:space="preserve">, l’employabilité des jeunes, </w:t>
      </w:r>
      <w:r w:rsidR="00673CA1" w:rsidRPr="00673CA1">
        <w:rPr>
          <w:rFonts w:ascii="Candara" w:eastAsia="Times New Roman" w:hAnsi="Candara" w:cs="Times New Roman"/>
          <w:sz w:val="24"/>
          <w:szCs w:val="24"/>
          <w:lang w:val="fr-SN" w:eastAsia="fr-SN"/>
        </w:rPr>
        <w:t>avec un regard particulier sur les jeunes femmes</w:t>
      </w:r>
      <w:r w:rsidR="00673CA1">
        <w:rPr>
          <w:rFonts w:ascii="Candara" w:eastAsia="Times New Roman" w:hAnsi="Candara" w:cs="Times New Roman"/>
          <w:sz w:val="24"/>
          <w:szCs w:val="24"/>
          <w:lang w:val="fr-SN" w:eastAsia="fr-SN"/>
        </w:rPr>
        <w:t>,</w:t>
      </w:r>
      <w:r w:rsidR="00673CA1" w:rsidRPr="00673CA1">
        <w:rPr>
          <w:rFonts w:ascii="Candara" w:eastAsia="Times New Roman" w:hAnsi="Candara" w:cs="Times New Roman"/>
          <w:sz w:val="24"/>
          <w:szCs w:val="24"/>
          <w:lang w:val="fr-SN" w:eastAsia="fr-SN"/>
        </w:rPr>
        <w:t xml:space="preserve"> </w:t>
      </w:r>
      <w:r w:rsidRPr="00CC4A08">
        <w:rPr>
          <w:rFonts w:ascii="Candara" w:eastAsia="Times New Roman" w:hAnsi="Candara" w:cs="Times New Roman"/>
          <w:sz w:val="24"/>
          <w:szCs w:val="24"/>
          <w:lang w:val="fr-SN" w:eastAsia="fr-SN"/>
        </w:rPr>
        <w:t>la formulation et la budgétisation des programmes/projets ou dans la conduite de missions similaires</w:t>
      </w:r>
      <w:r w:rsidR="00B507EF" w:rsidRPr="00CC4A08">
        <w:rPr>
          <w:rFonts w:ascii="Candara" w:eastAsia="Times New Roman" w:hAnsi="Candara" w:cs="Times New Roman"/>
          <w:sz w:val="24"/>
          <w:szCs w:val="24"/>
          <w:lang w:val="fr-SN" w:eastAsia="fr-SN"/>
        </w:rPr>
        <w:t> ;</w:t>
      </w:r>
    </w:p>
    <w:p w14:paraId="67370CE6" w14:textId="6826E9A4" w:rsidR="00E40738" w:rsidRDefault="00AE3CB9" w:rsidP="00CC4A08">
      <w:pPr>
        <w:pStyle w:val="Paragraphedeliste"/>
        <w:numPr>
          <w:ilvl w:val="0"/>
          <w:numId w:val="4"/>
        </w:numPr>
        <w:spacing w:before="100" w:beforeAutospacing="1" w:after="100" w:afterAutospacing="1" w:line="276" w:lineRule="auto"/>
        <w:jc w:val="both"/>
        <w:rPr>
          <w:rFonts w:ascii="Candara" w:hAnsi="Candara" w:cs="Times New Roman"/>
          <w:sz w:val="24"/>
          <w:szCs w:val="24"/>
        </w:rPr>
      </w:pPr>
      <w:r w:rsidRPr="00CC4A08">
        <w:rPr>
          <w:rFonts w:ascii="Candara" w:eastAsia="Times New Roman" w:hAnsi="Candara" w:cs="Times New Roman"/>
          <w:sz w:val="24"/>
          <w:szCs w:val="24"/>
          <w:lang w:val="fr-SN" w:eastAsia="fr-SN"/>
        </w:rPr>
        <w:t>Disposer d’une bonne connaissance de l’environnement</w:t>
      </w:r>
      <w:r w:rsidR="00B220ED">
        <w:rPr>
          <w:rFonts w:ascii="Candara" w:eastAsia="Times New Roman" w:hAnsi="Candara" w:cs="Times New Roman"/>
          <w:sz w:val="24"/>
          <w:szCs w:val="24"/>
          <w:lang w:val="fr-SN" w:eastAsia="fr-SN"/>
        </w:rPr>
        <w:t xml:space="preserve"> des différents bassins laitiers</w:t>
      </w:r>
      <w:r w:rsidR="001109E6">
        <w:rPr>
          <w:rFonts w:ascii="Candara" w:eastAsia="Times New Roman" w:hAnsi="Candara" w:cs="Times New Roman"/>
          <w:sz w:val="24"/>
          <w:szCs w:val="24"/>
          <w:lang w:val="fr-SN" w:eastAsia="fr-SN"/>
        </w:rPr>
        <w:t xml:space="preserve"> ; Connaissance</w:t>
      </w:r>
      <w:r w:rsidR="00D32617" w:rsidRPr="00CC4A08">
        <w:rPr>
          <w:rFonts w:ascii="Candara" w:hAnsi="Candara" w:cs="Times New Roman"/>
          <w:sz w:val="24"/>
          <w:szCs w:val="24"/>
        </w:rPr>
        <w:t xml:space="preserve"> et expérience sur l'ap</w:t>
      </w:r>
      <w:r w:rsidR="00E40738" w:rsidRPr="00CC4A08">
        <w:rPr>
          <w:rFonts w:ascii="Candara" w:hAnsi="Candara" w:cs="Times New Roman"/>
          <w:sz w:val="24"/>
          <w:szCs w:val="24"/>
        </w:rPr>
        <w:t>proche chaîne de valeur ;</w:t>
      </w:r>
    </w:p>
    <w:p w14:paraId="7667FC4B" w14:textId="0180F7D0" w:rsidR="0013393A" w:rsidRPr="0013393A" w:rsidRDefault="0013393A" w:rsidP="0013393A">
      <w:pPr>
        <w:pStyle w:val="Paragraphedeliste"/>
        <w:numPr>
          <w:ilvl w:val="0"/>
          <w:numId w:val="4"/>
        </w:numPr>
        <w:spacing w:before="100" w:beforeAutospacing="1" w:after="100" w:afterAutospacing="1" w:line="276" w:lineRule="auto"/>
        <w:jc w:val="both"/>
        <w:rPr>
          <w:rFonts w:ascii="Candara" w:hAnsi="Candara" w:cs="Times New Roman"/>
          <w:sz w:val="24"/>
          <w:szCs w:val="24"/>
        </w:rPr>
      </w:pPr>
      <w:r w:rsidRPr="31AD2935">
        <w:rPr>
          <w:rFonts w:ascii="Candara" w:hAnsi="Candara" w:cs="Times New Roman"/>
          <w:sz w:val="24"/>
          <w:szCs w:val="24"/>
        </w:rPr>
        <w:t>Avoir une bonne connaissance des dynamiques des jeunes ainsi que leurs aspirations et capacités d’impacter ;</w:t>
      </w:r>
    </w:p>
    <w:p w14:paraId="45F6AFDE" w14:textId="77777777" w:rsidR="00E40738" w:rsidRPr="00CC4A08" w:rsidRDefault="00D32617" w:rsidP="00CC4A08">
      <w:pPr>
        <w:pStyle w:val="Paragraphedeliste"/>
        <w:numPr>
          <w:ilvl w:val="0"/>
          <w:numId w:val="4"/>
        </w:numPr>
        <w:spacing w:before="100" w:beforeAutospacing="1" w:after="100" w:afterAutospacing="1" w:line="276" w:lineRule="auto"/>
        <w:jc w:val="both"/>
        <w:rPr>
          <w:rFonts w:ascii="Candara" w:hAnsi="Candara" w:cs="Times New Roman"/>
          <w:sz w:val="24"/>
          <w:szCs w:val="24"/>
        </w:rPr>
      </w:pPr>
      <w:r w:rsidRPr="31AD2935">
        <w:rPr>
          <w:rFonts w:ascii="Candara" w:hAnsi="Candara" w:cs="Times New Roman"/>
          <w:sz w:val="24"/>
          <w:szCs w:val="24"/>
        </w:rPr>
        <w:t>Bonne c</w:t>
      </w:r>
      <w:r w:rsidR="00E40738" w:rsidRPr="31AD2935">
        <w:rPr>
          <w:rFonts w:ascii="Candara" w:hAnsi="Candara" w:cs="Times New Roman"/>
          <w:sz w:val="24"/>
          <w:szCs w:val="24"/>
        </w:rPr>
        <w:t>ommunication et facilitation ;</w:t>
      </w:r>
    </w:p>
    <w:p w14:paraId="653B50BC" w14:textId="1BFE35EF" w:rsidR="00E05376" w:rsidRPr="00CC4A08" w:rsidRDefault="00F3064B" w:rsidP="00CC4A08">
      <w:pPr>
        <w:pStyle w:val="Paragraphedeliste"/>
        <w:numPr>
          <w:ilvl w:val="0"/>
          <w:numId w:val="4"/>
        </w:numPr>
        <w:spacing w:before="100" w:beforeAutospacing="1" w:after="100" w:afterAutospacing="1" w:line="276" w:lineRule="auto"/>
        <w:jc w:val="both"/>
        <w:rPr>
          <w:rFonts w:ascii="Candara" w:hAnsi="Candara" w:cs="Times New Roman"/>
          <w:sz w:val="24"/>
          <w:szCs w:val="24"/>
        </w:rPr>
      </w:pPr>
      <w:r w:rsidRPr="31AD2935">
        <w:rPr>
          <w:rFonts w:ascii="Candara" w:hAnsi="Candara" w:cs="Times New Roman"/>
          <w:sz w:val="24"/>
          <w:szCs w:val="24"/>
        </w:rPr>
        <w:t>Excellente</w:t>
      </w:r>
      <w:r w:rsidR="00D32617" w:rsidRPr="31AD2935">
        <w:rPr>
          <w:rFonts w:ascii="Candara" w:hAnsi="Candara" w:cs="Times New Roman"/>
          <w:sz w:val="24"/>
          <w:szCs w:val="24"/>
        </w:rPr>
        <w:t xml:space="preserve"> </w:t>
      </w:r>
      <w:r w:rsidR="00E40738" w:rsidRPr="31AD2935">
        <w:rPr>
          <w:rFonts w:ascii="Candara" w:hAnsi="Candara" w:cs="Times New Roman"/>
          <w:sz w:val="24"/>
          <w:szCs w:val="24"/>
        </w:rPr>
        <w:t>capacité d’</w:t>
      </w:r>
      <w:r w:rsidR="00D32617" w:rsidRPr="31AD2935">
        <w:rPr>
          <w:rFonts w:ascii="Candara" w:hAnsi="Candara" w:cs="Times New Roman"/>
          <w:sz w:val="24"/>
          <w:szCs w:val="24"/>
        </w:rPr>
        <w:t>analyse et</w:t>
      </w:r>
      <w:r w:rsidR="00E40738" w:rsidRPr="31AD2935">
        <w:rPr>
          <w:rFonts w:ascii="Candara" w:hAnsi="Candara" w:cs="Times New Roman"/>
          <w:sz w:val="24"/>
          <w:szCs w:val="24"/>
        </w:rPr>
        <w:t xml:space="preserve"> de</w:t>
      </w:r>
      <w:r w:rsidR="00D32617" w:rsidRPr="31AD2935">
        <w:rPr>
          <w:rFonts w:ascii="Candara" w:hAnsi="Candara" w:cs="Times New Roman"/>
          <w:sz w:val="24"/>
          <w:szCs w:val="24"/>
        </w:rPr>
        <w:t xml:space="preserve"> rédaction</w:t>
      </w:r>
      <w:r w:rsidR="002F7511" w:rsidRPr="31AD2935">
        <w:rPr>
          <w:rFonts w:ascii="Candara" w:hAnsi="Candara" w:cs="Times New Roman"/>
          <w:sz w:val="24"/>
          <w:szCs w:val="24"/>
        </w:rPr>
        <w:t xml:space="preserve"> </w:t>
      </w:r>
      <w:r w:rsidR="00E40738" w:rsidRPr="31AD2935">
        <w:rPr>
          <w:rFonts w:ascii="Candara" w:hAnsi="Candara" w:cs="Times New Roman"/>
          <w:sz w:val="24"/>
          <w:szCs w:val="24"/>
        </w:rPr>
        <w:t>;</w:t>
      </w:r>
    </w:p>
    <w:p w14:paraId="70EE0CF1" w14:textId="478850FD" w:rsidR="00B507EF" w:rsidRPr="00CC4A08" w:rsidRDefault="00D32617" w:rsidP="00CC4A08">
      <w:pPr>
        <w:pStyle w:val="Paragraphedeliste"/>
        <w:numPr>
          <w:ilvl w:val="0"/>
          <w:numId w:val="4"/>
        </w:numPr>
        <w:spacing w:before="100" w:beforeAutospacing="1" w:after="100" w:afterAutospacing="1" w:line="276" w:lineRule="auto"/>
        <w:jc w:val="both"/>
        <w:rPr>
          <w:rFonts w:ascii="Candara" w:hAnsi="Candara" w:cs="Times New Roman"/>
          <w:sz w:val="24"/>
          <w:szCs w:val="24"/>
        </w:rPr>
      </w:pPr>
      <w:r w:rsidRPr="31AD2935">
        <w:rPr>
          <w:rFonts w:ascii="Candara" w:hAnsi="Candara" w:cs="Times New Roman"/>
          <w:sz w:val="24"/>
          <w:szCs w:val="24"/>
        </w:rPr>
        <w:t>Bonne compréhension de la pauvreté, des q</w:t>
      </w:r>
      <w:r w:rsidR="00E40738" w:rsidRPr="31AD2935">
        <w:rPr>
          <w:rFonts w:ascii="Candara" w:hAnsi="Candara" w:cs="Times New Roman"/>
          <w:sz w:val="24"/>
          <w:szCs w:val="24"/>
        </w:rPr>
        <w:t>uestions sociales et ethnique</w:t>
      </w:r>
      <w:r w:rsidR="00B507EF" w:rsidRPr="31AD2935">
        <w:rPr>
          <w:rFonts w:ascii="Candara" w:hAnsi="Candara" w:cs="Times New Roman"/>
          <w:sz w:val="24"/>
          <w:szCs w:val="24"/>
        </w:rPr>
        <w:t>s ;</w:t>
      </w:r>
    </w:p>
    <w:p w14:paraId="01922AB6" w14:textId="11C44E4F" w:rsidR="00834CF9" w:rsidRPr="00CC4A08" w:rsidRDefault="00834CF9" w:rsidP="00CC4A08">
      <w:pPr>
        <w:numPr>
          <w:ilvl w:val="0"/>
          <w:numId w:val="4"/>
        </w:numPr>
        <w:spacing w:before="100" w:beforeAutospacing="1" w:after="100" w:afterAutospacing="1" w:line="276" w:lineRule="auto"/>
        <w:rPr>
          <w:rFonts w:ascii="Candara" w:eastAsia="Times New Roman" w:hAnsi="Candara" w:cs="Times New Roman"/>
          <w:sz w:val="24"/>
          <w:szCs w:val="24"/>
          <w:lang w:val="fr-SN" w:eastAsia="fr-SN"/>
        </w:rPr>
      </w:pPr>
      <w:r w:rsidRPr="31AD2935">
        <w:rPr>
          <w:rFonts w:ascii="Candara" w:eastAsia="Times New Roman" w:hAnsi="Candara" w:cs="Times New Roman"/>
          <w:sz w:val="24"/>
          <w:szCs w:val="24"/>
          <w:lang w:val="fr-SN" w:eastAsia="fr-SN"/>
        </w:rPr>
        <w:t>Disposer d’excellentes aptitudes en communication écrite et verbale en français et anglais</w:t>
      </w:r>
    </w:p>
    <w:p w14:paraId="12DC1C43" w14:textId="5E1E22A8" w:rsidR="005E41EA" w:rsidRPr="00CC4A08" w:rsidRDefault="00B507EF" w:rsidP="00CC4A08">
      <w:pPr>
        <w:pStyle w:val="Paragraphedeliste"/>
        <w:numPr>
          <w:ilvl w:val="0"/>
          <w:numId w:val="4"/>
        </w:numPr>
        <w:spacing w:before="100" w:beforeAutospacing="1" w:after="100" w:afterAutospacing="1" w:line="276" w:lineRule="auto"/>
        <w:jc w:val="both"/>
        <w:rPr>
          <w:rFonts w:ascii="Candara" w:hAnsi="Candara" w:cs="Times New Roman"/>
          <w:sz w:val="24"/>
          <w:szCs w:val="24"/>
        </w:rPr>
      </w:pPr>
      <w:r w:rsidRPr="31AD2935">
        <w:rPr>
          <w:rFonts w:ascii="Candara" w:hAnsi="Candara" w:cs="Times New Roman"/>
          <w:sz w:val="24"/>
          <w:szCs w:val="24"/>
        </w:rPr>
        <w:t>A</w:t>
      </w:r>
      <w:r w:rsidR="005E41EA" w:rsidRPr="31AD2935">
        <w:rPr>
          <w:rFonts w:ascii="Candara" w:eastAsia="Times New Roman" w:hAnsi="Candara" w:cs="Times New Roman"/>
          <w:sz w:val="24"/>
          <w:szCs w:val="24"/>
          <w:lang w:val="fr-SN" w:eastAsia="fr-SN"/>
        </w:rPr>
        <w:t>voir une parfaite maîtrise des outils relatifs à la Gestion Axée sur les Résultats (GAR) et le processus de planification</w:t>
      </w:r>
      <w:r w:rsidRPr="31AD2935">
        <w:rPr>
          <w:rFonts w:ascii="Candara" w:eastAsia="Times New Roman" w:hAnsi="Candara" w:cs="Times New Roman"/>
          <w:sz w:val="24"/>
          <w:szCs w:val="24"/>
          <w:lang w:val="fr-SN" w:eastAsia="fr-SN"/>
        </w:rPr>
        <w:t>.</w:t>
      </w:r>
    </w:p>
    <w:p w14:paraId="52425D21" w14:textId="77777777" w:rsidR="003D5D75" w:rsidRDefault="003D5D75" w:rsidP="00CC4A08">
      <w:pPr>
        <w:pStyle w:val="Paragraphedeliste"/>
        <w:spacing w:before="100" w:beforeAutospacing="1" w:after="100" w:afterAutospacing="1" w:line="276" w:lineRule="auto"/>
        <w:ind w:left="1440"/>
        <w:jc w:val="both"/>
        <w:rPr>
          <w:rFonts w:ascii="Candara" w:hAnsi="Candara" w:cs="Times New Roman"/>
          <w:sz w:val="24"/>
          <w:szCs w:val="24"/>
        </w:rPr>
      </w:pPr>
    </w:p>
    <w:p w14:paraId="4E9C6895" w14:textId="77777777" w:rsidR="001109E6" w:rsidRDefault="001109E6" w:rsidP="00CC4A08">
      <w:pPr>
        <w:pStyle w:val="Paragraphedeliste"/>
        <w:spacing w:before="100" w:beforeAutospacing="1" w:after="100" w:afterAutospacing="1" w:line="276" w:lineRule="auto"/>
        <w:ind w:left="1440"/>
        <w:jc w:val="both"/>
        <w:rPr>
          <w:rFonts w:ascii="Candara" w:hAnsi="Candara" w:cs="Times New Roman"/>
          <w:sz w:val="24"/>
          <w:szCs w:val="24"/>
        </w:rPr>
      </w:pPr>
    </w:p>
    <w:p w14:paraId="7F833040" w14:textId="77777777" w:rsidR="009B4130" w:rsidRPr="009B4130" w:rsidRDefault="009B4130" w:rsidP="009B4130">
      <w:pPr>
        <w:pStyle w:val="Paragraphedeliste"/>
        <w:spacing w:before="100" w:beforeAutospacing="1" w:after="100" w:afterAutospacing="1" w:line="276" w:lineRule="auto"/>
        <w:ind w:left="360"/>
        <w:jc w:val="both"/>
        <w:rPr>
          <w:rStyle w:val="Titre1Car"/>
          <w:rFonts w:ascii="Candara" w:hAnsi="Candara" w:cs="Times New Roman"/>
          <w:b/>
          <w:color w:val="000000" w:themeColor="text1"/>
        </w:rPr>
      </w:pPr>
      <w:bookmarkStart w:id="1" w:name="_Hlk169649844"/>
    </w:p>
    <w:p w14:paraId="66544E5F" w14:textId="3F1ABAF5" w:rsidR="005E41EA" w:rsidRPr="00CC4A08" w:rsidRDefault="00D32617" w:rsidP="00CC4A08">
      <w:pPr>
        <w:pStyle w:val="Paragraphedeliste"/>
        <w:numPr>
          <w:ilvl w:val="0"/>
          <w:numId w:val="2"/>
        </w:numPr>
        <w:spacing w:before="100" w:beforeAutospacing="1" w:after="100" w:afterAutospacing="1" w:line="276" w:lineRule="auto"/>
        <w:jc w:val="both"/>
        <w:rPr>
          <w:rStyle w:val="Titre1Car"/>
          <w:rFonts w:ascii="Candara" w:hAnsi="Candara" w:cs="Times New Roman"/>
          <w:b/>
          <w:color w:val="000000" w:themeColor="text1"/>
        </w:rPr>
      </w:pPr>
      <w:r w:rsidRPr="31AD2935">
        <w:rPr>
          <w:rStyle w:val="Titre1Car"/>
          <w:rFonts w:ascii="Candara" w:hAnsi="Candara" w:cs="Times New Roman"/>
          <w:b/>
          <w:bCs/>
          <w:color w:val="000000" w:themeColor="text1"/>
        </w:rPr>
        <w:lastRenderedPageBreak/>
        <w:t>SOUMISSION</w:t>
      </w:r>
    </w:p>
    <w:bookmarkEnd w:id="1"/>
    <w:p w14:paraId="6B17D530" w14:textId="50400BE3" w:rsidR="0029414A" w:rsidRDefault="005E41EA" w:rsidP="00CC4A08">
      <w:pPr>
        <w:spacing w:before="100" w:beforeAutospacing="1" w:after="100" w:afterAutospacing="1" w:line="276" w:lineRule="auto"/>
        <w:jc w:val="both"/>
        <w:rPr>
          <w:rFonts w:ascii="Candara" w:hAnsi="Candara" w:cs="Times New Roman"/>
          <w:sz w:val="24"/>
          <w:szCs w:val="24"/>
        </w:rPr>
      </w:pPr>
      <w:r w:rsidRPr="00CC4A08">
        <w:rPr>
          <w:rFonts w:ascii="Candara" w:eastAsia="Times New Roman" w:hAnsi="Candara" w:cs="Times New Roman"/>
          <w:sz w:val="24"/>
          <w:szCs w:val="24"/>
          <w:lang w:val="fr-SN" w:eastAsia="fr-SN"/>
        </w:rPr>
        <w:t xml:space="preserve">La Proposition doit être soumise par </w:t>
      </w:r>
      <w:r w:rsidR="0029414A" w:rsidRPr="00CC4A08">
        <w:rPr>
          <w:rFonts w:ascii="Candara" w:eastAsia="Times New Roman" w:hAnsi="Candara" w:cs="Times New Roman"/>
          <w:sz w:val="24"/>
          <w:szCs w:val="24"/>
          <w:lang w:val="fr-SN" w:eastAsia="fr-SN"/>
        </w:rPr>
        <w:t>courriel</w:t>
      </w:r>
      <w:r w:rsidRPr="00CC4A08">
        <w:rPr>
          <w:rFonts w:ascii="Candara" w:eastAsia="Times New Roman" w:hAnsi="Candara" w:cs="Times New Roman"/>
          <w:sz w:val="24"/>
          <w:szCs w:val="24"/>
          <w:lang w:val="fr-SN" w:eastAsia="fr-SN"/>
        </w:rPr>
        <w:t xml:space="preserve"> </w:t>
      </w:r>
      <w:r w:rsidR="00E45610" w:rsidRPr="00CC4A08">
        <w:rPr>
          <w:rFonts w:ascii="Candara" w:eastAsia="Times New Roman" w:hAnsi="Candara" w:cs="Times New Roman"/>
          <w:sz w:val="24"/>
          <w:szCs w:val="24"/>
          <w:lang w:val="fr-SN" w:eastAsia="fr-SN"/>
        </w:rPr>
        <w:t xml:space="preserve">aux </w:t>
      </w:r>
      <w:r w:rsidRPr="00CC4A08">
        <w:rPr>
          <w:rFonts w:ascii="Candara" w:eastAsia="Times New Roman" w:hAnsi="Candara" w:cs="Times New Roman"/>
          <w:sz w:val="24"/>
          <w:szCs w:val="24"/>
          <w:lang w:val="fr-SN" w:eastAsia="fr-SN"/>
        </w:rPr>
        <w:t>adresse</w:t>
      </w:r>
      <w:r w:rsidR="00E45610" w:rsidRPr="00CC4A08">
        <w:rPr>
          <w:rFonts w:ascii="Candara" w:eastAsia="Times New Roman" w:hAnsi="Candara" w:cs="Times New Roman"/>
          <w:sz w:val="24"/>
          <w:szCs w:val="24"/>
          <w:lang w:val="fr-SN" w:eastAsia="fr-SN"/>
        </w:rPr>
        <w:t>s</w:t>
      </w:r>
      <w:r w:rsidR="00CA7E51">
        <w:rPr>
          <w:rFonts w:ascii="Candara" w:eastAsia="Times New Roman" w:hAnsi="Candara" w:cs="Times New Roman"/>
          <w:sz w:val="24"/>
          <w:szCs w:val="24"/>
          <w:lang w:val="fr-SN" w:eastAsia="fr-SN"/>
        </w:rPr>
        <w:t xml:space="preserve"> suivantes :</w:t>
      </w:r>
      <w:r w:rsidRPr="00CC4A08">
        <w:rPr>
          <w:rFonts w:ascii="Candara" w:eastAsia="Times New Roman" w:hAnsi="Candara" w:cs="Times New Roman"/>
          <w:sz w:val="24"/>
          <w:szCs w:val="24"/>
          <w:lang w:val="fr-SN" w:eastAsia="fr-SN"/>
        </w:rPr>
        <w:t xml:space="preserve"> </w:t>
      </w:r>
      <w:hyperlink r:id="rId8" w:history="1">
        <w:r w:rsidR="00CA7E51" w:rsidRPr="00AC28B8">
          <w:rPr>
            <w:rStyle w:val="Lienhypertexte"/>
            <w:rFonts w:ascii="Candara" w:hAnsi="Candara" w:cs="Times New Roman"/>
            <w:sz w:val="24"/>
            <w:szCs w:val="24"/>
          </w:rPr>
          <w:t>heifersenegal@heifer.org</w:t>
        </w:r>
      </w:hyperlink>
      <w:r w:rsidR="00CA7E51">
        <w:rPr>
          <w:rFonts w:ascii="Candara" w:hAnsi="Candara" w:cs="Times New Roman"/>
          <w:sz w:val="24"/>
          <w:szCs w:val="24"/>
        </w:rPr>
        <w:t xml:space="preserve"> </w:t>
      </w:r>
      <w:r w:rsidR="00CA7E51" w:rsidRPr="00CA7E51">
        <w:rPr>
          <w:rFonts w:ascii="Candara" w:hAnsi="Candara" w:cs="Times New Roman"/>
          <w:b/>
          <w:bCs/>
          <w:sz w:val="24"/>
          <w:szCs w:val="24"/>
          <w:u w:val="single"/>
        </w:rPr>
        <w:t>en mettant en copie</w:t>
      </w:r>
      <w:r w:rsidR="00CA7E51">
        <w:rPr>
          <w:rFonts w:ascii="Candara" w:hAnsi="Candara" w:cs="Times New Roman"/>
          <w:sz w:val="24"/>
          <w:szCs w:val="24"/>
        </w:rPr>
        <w:t xml:space="preserve"> </w:t>
      </w:r>
      <w:hyperlink r:id="rId9" w:history="1">
        <w:r w:rsidR="00CA7E51" w:rsidRPr="00AC28B8">
          <w:rPr>
            <w:rStyle w:val="Lienhypertexte"/>
            <w:rFonts w:ascii="Candara" w:hAnsi="Candara" w:cs="Times New Roman"/>
            <w:sz w:val="24"/>
            <w:szCs w:val="24"/>
          </w:rPr>
          <w:t>abdoulaye.ndiaye@heifer.org</w:t>
        </w:r>
      </w:hyperlink>
      <w:r w:rsidRPr="00CC4A08">
        <w:rPr>
          <w:rFonts w:ascii="Candara" w:eastAsia="Times New Roman" w:hAnsi="Candara" w:cs="Times New Roman"/>
          <w:sz w:val="24"/>
          <w:szCs w:val="24"/>
          <w:lang w:val="fr-SN" w:eastAsia="fr-SN"/>
        </w:rPr>
        <w:t xml:space="preserve">, ou déposée sous pli fermé au siège </w:t>
      </w:r>
      <w:r w:rsidRPr="00CC4A08">
        <w:rPr>
          <w:rFonts w:ascii="Candara" w:hAnsi="Candara" w:cs="Times New Roman"/>
          <w:sz w:val="24"/>
          <w:szCs w:val="24"/>
        </w:rPr>
        <w:t xml:space="preserve">de </w:t>
      </w:r>
      <w:proofErr w:type="spellStart"/>
      <w:r w:rsidRPr="00CC4A08">
        <w:rPr>
          <w:rFonts w:ascii="Candara" w:hAnsi="Candara" w:cs="Times New Roman"/>
          <w:sz w:val="24"/>
          <w:szCs w:val="24"/>
        </w:rPr>
        <w:t>Heifer</w:t>
      </w:r>
      <w:proofErr w:type="spellEnd"/>
      <w:r w:rsidRPr="00CC4A08">
        <w:rPr>
          <w:rFonts w:ascii="Candara" w:hAnsi="Candara" w:cs="Times New Roman"/>
          <w:sz w:val="24"/>
          <w:szCs w:val="24"/>
        </w:rPr>
        <w:t xml:space="preserve"> Sénégal sis </w:t>
      </w:r>
      <w:r w:rsidR="00F512A7" w:rsidRPr="00CC4A08">
        <w:rPr>
          <w:rFonts w:ascii="Candara" w:hAnsi="Candara"/>
          <w:color w:val="000000"/>
          <w:sz w:val="24"/>
          <w:szCs w:val="24"/>
          <w:lang w:val="fr-SN" w:eastAsia="fr-SN"/>
        </w:rPr>
        <w:t xml:space="preserve">Résidence Mame Diarra </w:t>
      </w:r>
      <w:proofErr w:type="spellStart"/>
      <w:r w:rsidR="00F512A7" w:rsidRPr="00CC4A08">
        <w:rPr>
          <w:rFonts w:ascii="Candara" w:hAnsi="Candara"/>
          <w:color w:val="000000"/>
          <w:sz w:val="24"/>
          <w:szCs w:val="24"/>
          <w:lang w:val="fr-SN" w:eastAsia="fr-SN"/>
        </w:rPr>
        <w:t>Fall</w:t>
      </w:r>
      <w:proofErr w:type="spellEnd"/>
      <w:r w:rsidR="007309FE" w:rsidRPr="00CC4A08">
        <w:rPr>
          <w:rFonts w:ascii="Candara" w:hAnsi="Candara"/>
          <w:color w:val="000000"/>
          <w:sz w:val="24"/>
          <w:szCs w:val="24"/>
          <w:lang w:val="fr-SN" w:eastAsia="fr-SN"/>
        </w:rPr>
        <w:t>,</w:t>
      </w:r>
      <w:r w:rsidR="00F512A7" w:rsidRPr="00CC4A08">
        <w:rPr>
          <w:rFonts w:ascii="Candara" w:hAnsi="Candara"/>
          <w:color w:val="000000"/>
          <w:sz w:val="24"/>
          <w:szCs w:val="24"/>
          <w:lang w:val="fr-SN" w:eastAsia="fr-SN"/>
        </w:rPr>
        <w:t xml:space="preserve"> </w:t>
      </w:r>
      <w:r w:rsidRPr="00CC4A08">
        <w:rPr>
          <w:rFonts w:ascii="Candara" w:hAnsi="Candara"/>
          <w:color w:val="000000"/>
          <w:sz w:val="24"/>
          <w:szCs w:val="24"/>
          <w:lang w:val="fr-SN" w:eastAsia="fr-SN"/>
        </w:rPr>
        <w:t>Quartier ZAC Nord Rond-Point, En face de la mosquée</w:t>
      </w:r>
      <w:r w:rsidR="00F512A7" w:rsidRPr="00CC4A08">
        <w:rPr>
          <w:rFonts w:ascii="Candara" w:hAnsi="Candara"/>
          <w:color w:val="000000"/>
          <w:sz w:val="24"/>
          <w:szCs w:val="24"/>
          <w:lang w:val="fr-SN" w:eastAsia="fr-SN"/>
        </w:rPr>
        <w:t xml:space="preserve">, </w:t>
      </w:r>
      <w:r w:rsidRPr="00CC4A08">
        <w:rPr>
          <w:rFonts w:ascii="Candara" w:hAnsi="Candara"/>
          <w:color w:val="000000"/>
          <w:sz w:val="24"/>
          <w:szCs w:val="24"/>
          <w:lang w:val="fr-SN" w:eastAsia="fr-SN"/>
        </w:rPr>
        <w:t xml:space="preserve">à Thiès </w:t>
      </w:r>
      <w:r w:rsidR="0029414A" w:rsidRPr="00CC4A08">
        <w:rPr>
          <w:rFonts w:ascii="Candara" w:hAnsi="Candara" w:cs="Times New Roman"/>
          <w:sz w:val="24"/>
          <w:szCs w:val="24"/>
        </w:rPr>
        <w:t xml:space="preserve">au plus tard </w:t>
      </w:r>
      <w:r w:rsidR="0029414A" w:rsidRPr="00CA7E51">
        <w:rPr>
          <w:rFonts w:ascii="Candara" w:eastAsia="Times New Roman" w:hAnsi="Candara" w:cs="Times New Roman"/>
          <w:sz w:val="24"/>
          <w:szCs w:val="24"/>
          <w:lang w:val="fr-SN" w:eastAsia="fr-SN"/>
        </w:rPr>
        <w:t xml:space="preserve">le </w:t>
      </w:r>
      <w:r w:rsidR="00FD7B32">
        <w:rPr>
          <w:rFonts w:ascii="Candara" w:eastAsia="Times New Roman" w:hAnsi="Candara" w:cs="Times New Roman"/>
          <w:b/>
          <w:bCs/>
          <w:sz w:val="24"/>
          <w:szCs w:val="24"/>
          <w:lang w:val="fr-SN" w:eastAsia="fr-SN"/>
        </w:rPr>
        <w:t>05</w:t>
      </w:r>
      <w:r w:rsidR="00CA7E51" w:rsidRPr="00A745D6">
        <w:rPr>
          <w:rFonts w:ascii="Candara" w:eastAsia="Times New Roman" w:hAnsi="Candara" w:cs="Times New Roman"/>
          <w:b/>
          <w:bCs/>
          <w:sz w:val="24"/>
          <w:szCs w:val="24"/>
          <w:lang w:val="fr-SN" w:eastAsia="fr-SN"/>
        </w:rPr>
        <w:t xml:space="preserve"> juillet</w:t>
      </w:r>
      <w:r w:rsidR="00F11052" w:rsidRPr="00A745D6">
        <w:rPr>
          <w:rFonts w:ascii="Candara" w:eastAsia="Times New Roman" w:hAnsi="Candara" w:cs="Times New Roman"/>
          <w:b/>
          <w:bCs/>
          <w:sz w:val="24"/>
          <w:szCs w:val="24"/>
          <w:lang w:val="fr-SN" w:eastAsia="fr-SN"/>
        </w:rPr>
        <w:t xml:space="preserve"> 2024</w:t>
      </w:r>
      <w:r w:rsidR="0029414A" w:rsidRPr="00CC4A08">
        <w:rPr>
          <w:rFonts w:ascii="Candara" w:hAnsi="Candara" w:cs="Times New Roman"/>
          <w:sz w:val="24"/>
          <w:szCs w:val="24"/>
        </w:rPr>
        <w:t xml:space="preserve"> </w:t>
      </w:r>
      <w:r w:rsidR="00E64401" w:rsidRPr="00CC4A08">
        <w:rPr>
          <w:rFonts w:ascii="Candara" w:hAnsi="Candara" w:cs="Times New Roman"/>
          <w:sz w:val="24"/>
          <w:szCs w:val="24"/>
        </w:rPr>
        <w:t xml:space="preserve">à </w:t>
      </w:r>
      <w:r w:rsidR="0029414A" w:rsidRPr="00A745D6">
        <w:rPr>
          <w:rFonts w:ascii="Candara" w:hAnsi="Candara" w:cs="Times New Roman"/>
          <w:b/>
          <w:bCs/>
          <w:sz w:val="24"/>
          <w:szCs w:val="24"/>
        </w:rPr>
        <w:t>17h00</w:t>
      </w:r>
      <w:r w:rsidR="0029414A" w:rsidRPr="00CC4A08">
        <w:rPr>
          <w:rFonts w:ascii="Candara" w:hAnsi="Candara" w:cs="Times New Roman"/>
          <w:sz w:val="24"/>
          <w:szCs w:val="24"/>
        </w:rPr>
        <w:t>.</w:t>
      </w:r>
    </w:p>
    <w:p w14:paraId="1B7EB7F3" w14:textId="1C2BB344" w:rsidR="00E1103C" w:rsidRPr="00CC4A08" w:rsidRDefault="00E1103C" w:rsidP="00CC4A08">
      <w:pPr>
        <w:spacing w:before="100" w:beforeAutospacing="1" w:after="100" w:afterAutospacing="1" w:line="276" w:lineRule="auto"/>
        <w:jc w:val="both"/>
        <w:rPr>
          <w:rFonts w:ascii="Candara" w:eastAsia="Times New Roman" w:hAnsi="Candara" w:cs="Times New Roman"/>
          <w:sz w:val="24"/>
          <w:szCs w:val="24"/>
          <w:lang w:val="fr-SN" w:eastAsia="fr-SN"/>
        </w:rPr>
      </w:pPr>
      <w:r w:rsidRPr="00A745D6">
        <w:rPr>
          <w:rFonts w:ascii="Candara" w:eastAsia="Times New Roman" w:hAnsi="Candara" w:cs="Times New Roman"/>
          <w:b/>
          <w:bCs/>
          <w:sz w:val="24"/>
          <w:szCs w:val="24"/>
          <w:lang w:val="fr-SN" w:eastAsia="fr-SN"/>
        </w:rPr>
        <w:t>Les propositions doivent demeurer valides 60 jours après la date de soumission</w:t>
      </w:r>
      <w:r w:rsidRPr="00E1103C">
        <w:rPr>
          <w:rFonts w:ascii="Candara" w:eastAsia="Times New Roman" w:hAnsi="Candara" w:cs="Times New Roman"/>
          <w:sz w:val="24"/>
          <w:szCs w:val="24"/>
          <w:lang w:val="fr-SN" w:eastAsia="fr-SN"/>
        </w:rPr>
        <w:t>.</w:t>
      </w:r>
    </w:p>
    <w:p w14:paraId="0F508F40" w14:textId="4D1544D7" w:rsidR="005E41EA" w:rsidRDefault="005E41EA" w:rsidP="00CC4A08">
      <w:pPr>
        <w:spacing w:before="100" w:beforeAutospacing="1" w:after="100" w:afterAutospacing="1" w:line="276" w:lineRule="auto"/>
        <w:jc w:val="both"/>
        <w:rPr>
          <w:rFonts w:ascii="Candara" w:eastAsia="Times New Roman" w:hAnsi="Candara" w:cs="Times New Roman"/>
          <w:sz w:val="24"/>
          <w:szCs w:val="24"/>
          <w:lang w:val="fr-SN" w:eastAsia="fr-SN"/>
        </w:rPr>
      </w:pPr>
      <w:r w:rsidRPr="00CC4A08">
        <w:rPr>
          <w:rFonts w:ascii="Candara" w:eastAsia="Times New Roman" w:hAnsi="Candara" w:cs="Times New Roman"/>
          <w:sz w:val="24"/>
          <w:szCs w:val="24"/>
          <w:lang w:val="fr-SN" w:eastAsia="fr-SN"/>
        </w:rPr>
        <w:t>La mention</w:t>
      </w:r>
      <w:r w:rsidR="0029414A" w:rsidRPr="00CC4A08">
        <w:rPr>
          <w:rFonts w:ascii="Candara" w:eastAsia="Times New Roman" w:hAnsi="Candara" w:cs="Times New Roman"/>
          <w:sz w:val="24"/>
          <w:szCs w:val="24"/>
          <w:lang w:val="fr-SN" w:eastAsia="fr-SN"/>
        </w:rPr>
        <w:t xml:space="preserve"> « Consultant</w:t>
      </w:r>
      <w:r w:rsidRPr="00CC4A08">
        <w:rPr>
          <w:rFonts w:ascii="Candara" w:eastAsia="Times New Roman" w:hAnsi="Candara" w:cs="Times New Roman"/>
          <w:sz w:val="24"/>
          <w:szCs w:val="24"/>
          <w:lang w:val="fr-SN" w:eastAsia="fr-SN"/>
        </w:rPr>
        <w:t xml:space="preserve"> </w:t>
      </w:r>
      <w:r w:rsidR="002114A7" w:rsidRPr="00CC4A08">
        <w:rPr>
          <w:rFonts w:ascii="Candara" w:eastAsia="Times New Roman" w:hAnsi="Candara" w:cs="Times New Roman"/>
          <w:sz w:val="24"/>
          <w:szCs w:val="24"/>
          <w:lang w:val="fr-SN" w:eastAsia="fr-SN"/>
        </w:rPr>
        <w:t xml:space="preserve">étude gouvernance </w:t>
      </w:r>
      <w:proofErr w:type="spellStart"/>
      <w:r w:rsidR="00437091">
        <w:rPr>
          <w:rFonts w:ascii="Candara" w:eastAsia="Times New Roman" w:hAnsi="Candara" w:cs="Times New Roman"/>
          <w:sz w:val="24"/>
          <w:szCs w:val="24"/>
          <w:lang w:val="fr-SN" w:eastAsia="fr-SN"/>
        </w:rPr>
        <w:t>Meliteji</w:t>
      </w:r>
      <w:proofErr w:type="spellEnd"/>
      <w:r w:rsidR="00437091">
        <w:rPr>
          <w:rFonts w:ascii="Candara" w:eastAsia="Times New Roman" w:hAnsi="Candara" w:cs="Times New Roman"/>
          <w:sz w:val="24"/>
          <w:szCs w:val="24"/>
          <w:lang w:val="fr-SN" w:eastAsia="fr-SN"/>
        </w:rPr>
        <w:t xml:space="preserve"> </w:t>
      </w:r>
      <w:r w:rsidR="00E1103C">
        <w:rPr>
          <w:rFonts w:ascii="Candara" w:eastAsia="Times New Roman" w:hAnsi="Candara" w:cs="Times New Roman"/>
          <w:sz w:val="24"/>
          <w:szCs w:val="24"/>
          <w:lang w:val="fr-SN" w:eastAsia="fr-SN"/>
        </w:rPr>
        <w:t xml:space="preserve">WASU </w:t>
      </w:r>
      <w:r w:rsidR="00E1103C" w:rsidRPr="00CC4A08">
        <w:rPr>
          <w:rFonts w:ascii="Candara" w:eastAsia="Times New Roman" w:hAnsi="Candara" w:cs="Times New Roman"/>
          <w:sz w:val="24"/>
          <w:szCs w:val="24"/>
          <w:lang w:val="fr-SN" w:eastAsia="fr-SN"/>
        </w:rPr>
        <w:t>»</w:t>
      </w:r>
      <w:r w:rsidRPr="00CC4A08">
        <w:rPr>
          <w:rFonts w:ascii="Candara" w:eastAsia="Times New Roman" w:hAnsi="Candara" w:cs="Times New Roman"/>
          <w:sz w:val="24"/>
          <w:szCs w:val="24"/>
          <w:lang w:val="fr-SN" w:eastAsia="fr-SN"/>
        </w:rPr>
        <w:t xml:space="preserve"> devra figurer sur le pli déposé ou en objet </w:t>
      </w:r>
      <w:r w:rsidR="00D03762" w:rsidRPr="00CC4A08">
        <w:rPr>
          <w:rFonts w:ascii="Candara" w:eastAsia="Times New Roman" w:hAnsi="Candara" w:cs="Times New Roman"/>
          <w:sz w:val="24"/>
          <w:szCs w:val="24"/>
          <w:lang w:val="fr-SN" w:eastAsia="fr-SN"/>
        </w:rPr>
        <w:t>du courriel</w:t>
      </w:r>
      <w:r w:rsidRPr="00CC4A08">
        <w:rPr>
          <w:rFonts w:ascii="Candara" w:eastAsia="Times New Roman" w:hAnsi="Candara" w:cs="Times New Roman"/>
          <w:sz w:val="24"/>
          <w:szCs w:val="24"/>
          <w:lang w:val="fr-SN" w:eastAsia="fr-SN"/>
        </w:rPr>
        <w:t xml:space="preserve"> envoyé.</w:t>
      </w:r>
      <w:r w:rsidRPr="00CC4A08">
        <w:rPr>
          <w:rFonts w:ascii="Candara" w:eastAsiaTheme="majorEastAsia" w:hAnsi="Candara" w:cs="Times New Roman"/>
          <w:b/>
          <w:color w:val="000000" w:themeColor="text1"/>
          <w:sz w:val="32"/>
          <w:szCs w:val="32"/>
        </w:rPr>
        <w:t xml:space="preserve"> </w:t>
      </w:r>
      <w:r w:rsidRPr="00CC4A08">
        <w:rPr>
          <w:rFonts w:ascii="Candara" w:eastAsia="Times New Roman" w:hAnsi="Candara" w:cs="Times New Roman"/>
          <w:sz w:val="24"/>
          <w:szCs w:val="24"/>
          <w:lang w:val="fr-SN" w:eastAsia="fr-SN"/>
        </w:rPr>
        <w:t>Toute demande de clarification doit être adressée par courrier électronique</w:t>
      </w:r>
      <w:r w:rsidR="00E35DF7" w:rsidRPr="00CC4A08">
        <w:rPr>
          <w:rFonts w:ascii="Candara" w:eastAsia="Times New Roman" w:hAnsi="Candara" w:cs="Times New Roman"/>
          <w:sz w:val="24"/>
          <w:szCs w:val="24"/>
          <w:lang w:val="fr-SN" w:eastAsia="fr-SN"/>
        </w:rPr>
        <w:t xml:space="preserve"> aux </w:t>
      </w:r>
      <w:r w:rsidRPr="00CC4A08">
        <w:rPr>
          <w:rFonts w:ascii="Candara" w:eastAsia="Times New Roman" w:hAnsi="Candara" w:cs="Times New Roman"/>
          <w:sz w:val="24"/>
          <w:szCs w:val="24"/>
          <w:lang w:val="fr-SN" w:eastAsia="fr-SN"/>
        </w:rPr>
        <w:t>adresse</w:t>
      </w:r>
      <w:r w:rsidR="00E35DF7" w:rsidRPr="00CC4A08">
        <w:rPr>
          <w:rFonts w:ascii="Candara" w:eastAsia="Times New Roman" w:hAnsi="Candara" w:cs="Times New Roman"/>
          <w:sz w:val="24"/>
          <w:szCs w:val="24"/>
          <w:lang w:val="fr-SN" w:eastAsia="fr-SN"/>
        </w:rPr>
        <w:t>s</w:t>
      </w:r>
      <w:r w:rsidRPr="00CC4A08">
        <w:rPr>
          <w:rFonts w:ascii="Candara" w:eastAsia="Times New Roman" w:hAnsi="Candara" w:cs="Times New Roman"/>
          <w:sz w:val="24"/>
          <w:szCs w:val="24"/>
          <w:lang w:val="fr-SN" w:eastAsia="fr-SN"/>
        </w:rPr>
        <w:t xml:space="preserve"> </w:t>
      </w:r>
      <w:r w:rsidR="00D03762" w:rsidRPr="00CC4A08">
        <w:rPr>
          <w:rFonts w:ascii="Candara" w:eastAsia="Times New Roman" w:hAnsi="Candara" w:cs="Times New Roman"/>
          <w:sz w:val="24"/>
          <w:szCs w:val="24"/>
          <w:lang w:val="fr-SN" w:eastAsia="fr-SN"/>
        </w:rPr>
        <w:t>électronique</w:t>
      </w:r>
      <w:r w:rsidR="00E35DF7" w:rsidRPr="00CC4A08">
        <w:rPr>
          <w:rFonts w:ascii="Candara" w:eastAsia="Times New Roman" w:hAnsi="Candara" w:cs="Times New Roman"/>
          <w:sz w:val="24"/>
          <w:szCs w:val="24"/>
          <w:lang w:val="fr-SN" w:eastAsia="fr-SN"/>
        </w:rPr>
        <w:t>s</w:t>
      </w:r>
      <w:r w:rsidRPr="00CC4A08">
        <w:rPr>
          <w:rFonts w:ascii="Candara" w:eastAsia="Times New Roman" w:hAnsi="Candara" w:cs="Times New Roman"/>
          <w:sz w:val="24"/>
          <w:szCs w:val="24"/>
          <w:lang w:val="fr-SN" w:eastAsia="fr-SN"/>
        </w:rPr>
        <w:t xml:space="preserve"> indiquée</w:t>
      </w:r>
      <w:r w:rsidR="00E35DF7" w:rsidRPr="00CC4A08">
        <w:rPr>
          <w:rFonts w:ascii="Candara" w:eastAsia="Times New Roman" w:hAnsi="Candara" w:cs="Times New Roman"/>
          <w:sz w:val="24"/>
          <w:szCs w:val="24"/>
          <w:lang w:val="fr-SN" w:eastAsia="fr-SN"/>
        </w:rPr>
        <w:t>s</w:t>
      </w:r>
      <w:r w:rsidRPr="00CC4A08">
        <w:rPr>
          <w:rFonts w:ascii="Candara" w:eastAsia="Times New Roman" w:hAnsi="Candara" w:cs="Times New Roman"/>
          <w:sz w:val="24"/>
          <w:szCs w:val="24"/>
          <w:lang w:val="fr-SN" w:eastAsia="fr-SN"/>
        </w:rPr>
        <w:t xml:space="preserve"> ci-dessus.</w:t>
      </w:r>
    </w:p>
    <w:p w14:paraId="6ED7604C" w14:textId="17A6FE5D" w:rsidR="00131DB8" w:rsidRPr="00CC4A08" w:rsidRDefault="00131DB8" w:rsidP="00131DB8">
      <w:pPr>
        <w:pStyle w:val="Paragraphedeliste"/>
        <w:numPr>
          <w:ilvl w:val="0"/>
          <w:numId w:val="2"/>
        </w:numPr>
        <w:spacing w:before="100" w:beforeAutospacing="1" w:after="100" w:afterAutospacing="1" w:line="276" w:lineRule="auto"/>
        <w:jc w:val="both"/>
        <w:rPr>
          <w:rStyle w:val="Titre1Car"/>
          <w:rFonts w:ascii="Candara" w:hAnsi="Candara" w:cs="Times New Roman"/>
          <w:b/>
          <w:color w:val="000000" w:themeColor="text1"/>
        </w:rPr>
      </w:pPr>
      <w:r>
        <w:rPr>
          <w:rStyle w:val="Titre1Car"/>
          <w:rFonts w:ascii="Candara" w:hAnsi="Candara" w:cs="Times New Roman"/>
          <w:b/>
          <w:color w:val="000000" w:themeColor="text1"/>
        </w:rPr>
        <w:t>CRITERES DE SELECTION</w:t>
      </w:r>
    </w:p>
    <w:p w14:paraId="6D59F2B3" w14:textId="77777777" w:rsidR="00131DB8" w:rsidRPr="00131DB8" w:rsidRDefault="00131DB8" w:rsidP="00131DB8">
      <w:pPr>
        <w:spacing w:before="100" w:beforeAutospacing="1" w:after="100" w:afterAutospacing="1" w:line="276" w:lineRule="auto"/>
        <w:jc w:val="both"/>
        <w:rPr>
          <w:rFonts w:ascii="Candara" w:hAnsi="Candara" w:cs="Times New Roman"/>
          <w:sz w:val="24"/>
          <w:szCs w:val="24"/>
        </w:rPr>
      </w:pPr>
      <w:r w:rsidRPr="00131DB8">
        <w:rPr>
          <w:rFonts w:ascii="Candara" w:hAnsi="Candara" w:cs="Times New Roman"/>
          <w:sz w:val="24"/>
          <w:szCs w:val="24"/>
        </w:rPr>
        <w:t xml:space="preserve">Les propositions soumises doivent clairement démontrer qu'elles sont en accord avec l'étendue des travaux décrit ci-dessus et avec le niveau de détail approprié. </w:t>
      </w:r>
    </w:p>
    <w:p w14:paraId="65B5A607" w14:textId="1E1BD9C4" w:rsidR="00131DB8" w:rsidRDefault="00131DB8" w:rsidP="00131DB8">
      <w:pPr>
        <w:spacing w:before="100" w:beforeAutospacing="1" w:after="100" w:afterAutospacing="1" w:line="276" w:lineRule="auto"/>
        <w:jc w:val="both"/>
        <w:rPr>
          <w:rFonts w:ascii="Candara" w:hAnsi="Candara" w:cs="Times New Roman"/>
          <w:sz w:val="24"/>
          <w:szCs w:val="24"/>
        </w:rPr>
      </w:pPr>
      <w:r w:rsidRPr="00131DB8">
        <w:rPr>
          <w:rFonts w:ascii="Candara" w:hAnsi="Candara" w:cs="Times New Roman"/>
          <w:sz w:val="24"/>
          <w:szCs w:val="24"/>
        </w:rPr>
        <w:t xml:space="preserve">L'objectif de </w:t>
      </w:r>
      <w:proofErr w:type="spellStart"/>
      <w:r w:rsidRPr="00131DB8">
        <w:rPr>
          <w:rFonts w:ascii="Candara" w:hAnsi="Candara" w:cs="Times New Roman"/>
          <w:sz w:val="24"/>
          <w:szCs w:val="24"/>
        </w:rPr>
        <w:t>Heifer</w:t>
      </w:r>
      <w:proofErr w:type="spellEnd"/>
      <w:r w:rsidRPr="00131DB8">
        <w:rPr>
          <w:rFonts w:ascii="Candara" w:hAnsi="Candara" w:cs="Times New Roman"/>
          <w:sz w:val="24"/>
          <w:szCs w:val="24"/>
        </w:rPr>
        <w:t xml:space="preserve"> est de signer avec l'offrant dont la proposition répond au mieux aux</w:t>
      </w:r>
      <w:r w:rsidR="00884250">
        <w:rPr>
          <w:rFonts w:ascii="Candara" w:hAnsi="Candara" w:cs="Times New Roman"/>
          <w:sz w:val="24"/>
          <w:szCs w:val="24"/>
        </w:rPr>
        <w:t xml:space="preserve"> </w:t>
      </w:r>
      <w:r w:rsidRPr="00131DB8">
        <w:rPr>
          <w:rFonts w:ascii="Candara" w:hAnsi="Candara" w:cs="Times New Roman"/>
          <w:sz w:val="24"/>
          <w:szCs w:val="24"/>
        </w:rPr>
        <w:t>exigences du présent appel d'offres</w:t>
      </w:r>
    </w:p>
    <w:p w14:paraId="3A42048E" w14:textId="0CC63476" w:rsidR="00884250" w:rsidRDefault="00884250" w:rsidP="00131DB8">
      <w:pPr>
        <w:spacing w:before="100" w:beforeAutospacing="1" w:after="100" w:afterAutospacing="1" w:line="276" w:lineRule="auto"/>
        <w:jc w:val="both"/>
        <w:rPr>
          <w:rFonts w:ascii="Candara" w:hAnsi="Candara" w:cs="Times New Roman"/>
          <w:sz w:val="24"/>
          <w:szCs w:val="24"/>
        </w:rPr>
      </w:pPr>
      <w:r w:rsidRPr="00884250">
        <w:rPr>
          <w:rFonts w:ascii="Candara" w:hAnsi="Candara" w:cs="Times New Roman"/>
          <w:sz w:val="24"/>
          <w:szCs w:val="24"/>
        </w:rPr>
        <w:t>Les propositions seront évaluées en fonction des critères suivants :</w:t>
      </w:r>
    </w:p>
    <w:tbl>
      <w:tblPr>
        <w:tblStyle w:val="Grilledutableau"/>
        <w:tblW w:w="0" w:type="auto"/>
        <w:tblLook w:val="04A0" w:firstRow="1" w:lastRow="0" w:firstColumn="1" w:lastColumn="0" w:noHBand="0" w:noVBand="1"/>
      </w:tblPr>
      <w:tblGrid>
        <w:gridCol w:w="7792"/>
        <w:gridCol w:w="1554"/>
      </w:tblGrid>
      <w:tr w:rsidR="00884250" w14:paraId="6AC604DA" w14:textId="77777777" w:rsidTr="00884250">
        <w:tc>
          <w:tcPr>
            <w:tcW w:w="7792" w:type="dxa"/>
          </w:tcPr>
          <w:p w14:paraId="4EBA89ED" w14:textId="2C98D776" w:rsidR="00884250" w:rsidRPr="00884250" w:rsidRDefault="00884250" w:rsidP="00131DB8">
            <w:pPr>
              <w:spacing w:before="100" w:beforeAutospacing="1" w:after="100" w:afterAutospacing="1" w:line="276" w:lineRule="auto"/>
              <w:jc w:val="both"/>
              <w:rPr>
                <w:rFonts w:ascii="Candara" w:hAnsi="Candara" w:cs="Times New Roman"/>
                <w:b/>
                <w:bCs/>
                <w:sz w:val="24"/>
                <w:szCs w:val="24"/>
              </w:rPr>
            </w:pPr>
            <w:r w:rsidRPr="00884250">
              <w:rPr>
                <w:rFonts w:ascii="Candara" w:hAnsi="Candara" w:cs="Times New Roman"/>
                <w:b/>
                <w:bCs/>
                <w:sz w:val="24"/>
                <w:szCs w:val="24"/>
              </w:rPr>
              <w:t>Objectif de l'évaluation de la proposition</w:t>
            </w:r>
          </w:p>
        </w:tc>
        <w:tc>
          <w:tcPr>
            <w:tcW w:w="1554" w:type="dxa"/>
          </w:tcPr>
          <w:p w14:paraId="654A3451" w14:textId="6AFFBCD6" w:rsidR="00884250" w:rsidRPr="00884250" w:rsidRDefault="00884250" w:rsidP="00131DB8">
            <w:pPr>
              <w:spacing w:before="100" w:beforeAutospacing="1" w:after="100" w:afterAutospacing="1" w:line="276" w:lineRule="auto"/>
              <w:jc w:val="both"/>
              <w:rPr>
                <w:rFonts w:ascii="Candara" w:hAnsi="Candara" w:cs="Times New Roman"/>
                <w:b/>
                <w:bCs/>
                <w:sz w:val="24"/>
                <w:szCs w:val="24"/>
              </w:rPr>
            </w:pPr>
            <w:r w:rsidRPr="00884250">
              <w:rPr>
                <w:rFonts w:ascii="Candara" w:hAnsi="Candara" w:cs="Times New Roman"/>
                <w:b/>
                <w:bCs/>
                <w:sz w:val="24"/>
                <w:szCs w:val="24"/>
              </w:rPr>
              <w:t>Pourcentage</w:t>
            </w:r>
          </w:p>
        </w:tc>
      </w:tr>
      <w:tr w:rsidR="00884250" w14:paraId="7DAF721C" w14:textId="77777777" w:rsidTr="00884250">
        <w:tc>
          <w:tcPr>
            <w:tcW w:w="7792" w:type="dxa"/>
          </w:tcPr>
          <w:p w14:paraId="49B521F2" w14:textId="56A94BD5" w:rsidR="00884250" w:rsidRDefault="00884250" w:rsidP="00131DB8">
            <w:pPr>
              <w:spacing w:before="100" w:beforeAutospacing="1" w:after="100" w:afterAutospacing="1" w:line="276" w:lineRule="auto"/>
              <w:jc w:val="both"/>
              <w:rPr>
                <w:rFonts w:ascii="Candara" w:hAnsi="Candara" w:cs="Times New Roman"/>
                <w:sz w:val="24"/>
                <w:szCs w:val="24"/>
              </w:rPr>
            </w:pPr>
            <w:r w:rsidRPr="00884250">
              <w:rPr>
                <w:rFonts w:ascii="Candara" w:hAnsi="Candara" w:cs="Times New Roman"/>
                <w:sz w:val="24"/>
                <w:szCs w:val="24"/>
              </w:rPr>
              <w:t>Précision et pertinence de l'approche technique et de la méthodologie proposées</w:t>
            </w:r>
          </w:p>
        </w:tc>
        <w:tc>
          <w:tcPr>
            <w:tcW w:w="1554" w:type="dxa"/>
          </w:tcPr>
          <w:p w14:paraId="44E41968" w14:textId="7252B051" w:rsidR="00884250" w:rsidRDefault="0023549F" w:rsidP="0023549F">
            <w:pPr>
              <w:spacing w:before="100" w:beforeAutospacing="1" w:after="100" w:afterAutospacing="1" w:line="276" w:lineRule="auto"/>
              <w:jc w:val="center"/>
              <w:rPr>
                <w:rFonts w:ascii="Candara" w:hAnsi="Candara" w:cs="Times New Roman"/>
                <w:sz w:val="24"/>
                <w:szCs w:val="24"/>
              </w:rPr>
            </w:pPr>
            <w:r>
              <w:rPr>
                <w:rFonts w:ascii="Candara" w:hAnsi="Candara" w:cs="Times New Roman"/>
                <w:sz w:val="24"/>
                <w:szCs w:val="24"/>
              </w:rPr>
              <w:t>20%</w:t>
            </w:r>
          </w:p>
        </w:tc>
      </w:tr>
      <w:tr w:rsidR="00884250" w14:paraId="7EA5887D" w14:textId="77777777" w:rsidTr="00884250">
        <w:tc>
          <w:tcPr>
            <w:tcW w:w="7792" w:type="dxa"/>
          </w:tcPr>
          <w:p w14:paraId="4EB99960" w14:textId="6C6DA79D" w:rsidR="00884250" w:rsidRDefault="00884250" w:rsidP="00884250">
            <w:pPr>
              <w:spacing w:before="100" w:beforeAutospacing="1" w:after="100" w:afterAutospacing="1" w:line="276" w:lineRule="auto"/>
              <w:jc w:val="both"/>
              <w:rPr>
                <w:rFonts w:ascii="Candara" w:hAnsi="Candara" w:cs="Times New Roman"/>
                <w:sz w:val="24"/>
                <w:szCs w:val="24"/>
              </w:rPr>
            </w:pPr>
            <w:r w:rsidRPr="00884250">
              <w:rPr>
                <w:rFonts w:ascii="Candara" w:hAnsi="Candara" w:cs="Times New Roman"/>
                <w:sz w:val="24"/>
                <w:szCs w:val="24"/>
              </w:rPr>
              <w:t xml:space="preserve">L'exhaustivité de la proposition conformément à l'appel d'offres (informations générales, plan d'activité, budget, expertise de l'équipe, </w:t>
            </w:r>
            <w:proofErr w:type="spellStart"/>
            <w:r w:rsidRPr="00884250">
              <w:rPr>
                <w:rFonts w:ascii="Candara" w:hAnsi="Candara" w:cs="Times New Roman"/>
                <w:sz w:val="24"/>
                <w:szCs w:val="24"/>
              </w:rPr>
              <w:t>etc</w:t>
            </w:r>
            <w:proofErr w:type="spellEnd"/>
            <w:r w:rsidRPr="00884250">
              <w:rPr>
                <w:rFonts w:ascii="Candara" w:hAnsi="Candara" w:cs="Times New Roman"/>
                <w:sz w:val="24"/>
                <w:szCs w:val="24"/>
              </w:rPr>
              <w:t>,</w:t>
            </w:r>
          </w:p>
        </w:tc>
        <w:tc>
          <w:tcPr>
            <w:tcW w:w="1554" w:type="dxa"/>
          </w:tcPr>
          <w:p w14:paraId="413DE5CC" w14:textId="3D9D2185" w:rsidR="00884250" w:rsidRDefault="0023549F" w:rsidP="0023549F">
            <w:pPr>
              <w:spacing w:before="100" w:beforeAutospacing="1" w:after="100" w:afterAutospacing="1" w:line="276" w:lineRule="auto"/>
              <w:jc w:val="center"/>
              <w:rPr>
                <w:rFonts w:ascii="Candara" w:hAnsi="Candara" w:cs="Times New Roman"/>
                <w:sz w:val="24"/>
                <w:szCs w:val="24"/>
              </w:rPr>
            </w:pPr>
            <w:r w:rsidRPr="0023549F">
              <w:rPr>
                <w:rFonts w:ascii="Candara" w:hAnsi="Candara" w:cs="Times New Roman"/>
                <w:sz w:val="24"/>
                <w:szCs w:val="24"/>
              </w:rPr>
              <w:t>20%</w:t>
            </w:r>
          </w:p>
        </w:tc>
      </w:tr>
      <w:tr w:rsidR="00884250" w14:paraId="6DF17CDC" w14:textId="77777777" w:rsidTr="00884250">
        <w:tc>
          <w:tcPr>
            <w:tcW w:w="7792" w:type="dxa"/>
          </w:tcPr>
          <w:p w14:paraId="2F722B42" w14:textId="4B48E623" w:rsidR="00884250" w:rsidRDefault="0023549F" w:rsidP="00131DB8">
            <w:pPr>
              <w:spacing w:before="100" w:beforeAutospacing="1" w:after="100" w:afterAutospacing="1" w:line="276" w:lineRule="auto"/>
              <w:jc w:val="both"/>
              <w:rPr>
                <w:rFonts w:ascii="Candara" w:hAnsi="Candara" w:cs="Times New Roman"/>
                <w:sz w:val="24"/>
                <w:szCs w:val="24"/>
              </w:rPr>
            </w:pPr>
            <w:r w:rsidRPr="0023549F">
              <w:rPr>
                <w:rFonts w:ascii="Candara" w:hAnsi="Candara" w:cs="Times New Roman"/>
                <w:sz w:val="24"/>
                <w:szCs w:val="24"/>
              </w:rPr>
              <w:t xml:space="preserve">Équipe proposée : expertise et compétences pour traiter les </w:t>
            </w:r>
            <w:r>
              <w:rPr>
                <w:rFonts w:ascii="Candara" w:hAnsi="Candara" w:cs="Times New Roman"/>
                <w:sz w:val="24"/>
                <w:szCs w:val="24"/>
              </w:rPr>
              <w:t>questions clés du présent appel d’offres</w:t>
            </w:r>
          </w:p>
        </w:tc>
        <w:tc>
          <w:tcPr>
            <w:tcW w:w="1554" w:type="dxa"/>
          </w:tcPr>
          <w:p w14:paraId="49F24297" w14:textId="3517796B" w:rsidR="00884250" w:rsidRDefault="0023549F" w:rsidP="0023549F">
            <w:pPr>
              <w:spacing w:before="100" w:beforeAutospacing="1" w:after="100" w:afterAutospacing="1" w:line="276" w:lineRule="auto"/>
              <w:jc w:val="center"/>
              <w:rPr>
                <w:rFonts w:ascii="Candara" w:hAnsi="Candara" w:cs="Times New Roman"/>
                <w:sz w:val="24"/>
                <w:szCs w:val="24"/>
              </w:rPr>
            </w:pPr>
            <w:r w:rsidRPr="0023549F">
              <w:rPr>
                <w:rFonts w:ascii="Candara" w:hAnsi="Candara" w:cs="Times New Roman"/>
                <w:sz w:val="24"/>
                <w:szCs w:val="24"/>
              </w:rPr>
              <w:t>20%</w:t>
            </w:r>
          </w:p>
        </w:tc>
      </w:tr>
      <w:tr w:rsidR="00884250" w14:paraId="0D46990D" w14:textId="77777777" w:rsidTr="00884250">
        <w:tc>
          <w:tcPr>
            <w:tcW w:w="7792" w:type="dxa"/>
          </w:tcPr>
          <w:p w14:paraId="644FF43D" w14:textId="7BE6D496" w:rsidR="00884250" w:rsidRDefault="0023549F" w:rsidP="00131DB8">
            <w:pPr>
              <w:spacing w:before="100" w:beforeAutospacing="1" w:after="100" w:afterAutospacing="1" w:line="276" w:lineRule="auto"/>
              <w:jc w:val="both"/>
              <w:rPr>
                <w:rFonts w:ascii="Candara" w:hAnsi="Candara" w:cs="Times New Roman"/>
                <w:sz w:val="24"/>
                <w:szCs w:val="24"/>
              </w:rPr>
            </w:pPr>
            <w:r w:rsidRPr="0023549F">
              <w:rPr>
                <w:rFonts w:ascii="Candara" w:hAnsi="Candara" w:cs="Times New Roman"/>
                <w:sz w:val="24"/>
                <w:szCs w:val="24"/>
              </w:rPr>
              <w:t>Pertinence et capacité/compétences à mettre en œuvre/gérer la mission</w:t>
            </w:r>
          </w:p>
        </w:tc>
        <w:tc>
          <w:tcPr>
            <w:tcW w:w="1554" w:type="dxa"/>
          </w:tcPr>
          <w:p w14:paraId="6A59ACC9" w14:textId="2A525E59" w:rsidR="00884250" w:rsidRDefault="0023549F" w:rsidP="0023549F">
            <w:pPr>
              <w:spacing w:before="100" w:beforeAutospacing="1" w:after="100" w:afterAutospacing="1" w:line="276" w:lineRule="auto"/>
              <w:jc w:val="center"/>
              <w:rPr>
                <w:rFonts w:ascii="Candara" w:hAnsi="Candara" w:cs="Times New Roman"/>
                <w:sz w:val="24"/>
                <w:szCs w:val="24"/>
              </w:rPr>
            </w:pPr>
            <w:r w:rsidRPr="0023549F">
              <w:rPr>
                <w:rFonts w:ascii="Candara" w:hAnsi="Candara" w:cs="Times New Roman"/>
                <w:sz w:val="24"/>
                <w:szCs w:val="24"/>
              </w:rPr>
              <w:t>20%</w:t>
            </w:r>
          </w:p>
        </w:tc>
      </w:tr>
      <w:tr w:rsidR="00884250" w14:paraId="7E28B5D4" w14:textId="77777777" w:rsidTr="00884250">
        <w:tc>
          <w:tcPr>
            <w:tcW w:w="7792" w:type="dxa"/>
          </w:tcPr>
          <w:p w14:paraId="686A4F21" w14:textId="7DC6BEE7" w:rsidR="00884250" w:rsidRDefault="0023549F" w:rsidP="00131DB8">
            <w:pPr>
              <w:spacing w:before="100" w:beforeAutospacing="1" w:after="100" w:afterAutospacing="1" w:line="276" w:lineRule="auto"/>
              <w:jc w:val="both"/>
              <w:rPr>
                <w:rFonts w:ascii="Candara" w:hAnsi="Candara" w:cs="Times New Roman"/>
                <w:sz w:val="24"/>
                <w:szCs w:val="24"/>
              </w:rPr>
            </w:pPr>
            <w:r w:rsidRPr="0023549F">
              <w:rPr>
                <w:rFonts w:ascii="Candara" w:hAnsi="Candara" w:cs="Times New Roman"/>
                <w:sz w:val="24"/>
                <w:szCs w:val="24"/>
              </w:rPr>
              <w:t>Justification du budget et réalisme des coûts</w:t>
            </w:r>
          </w:p>
        </w:tc>
        <w:tc>
          <w:tcPr>
            <w:tcW w:w="1554" w:type="dxa"/>
          </w:tcPr>
          <w:p w14:paraId="516A82CC" w14:textId="0068A94E" w:rsidR="00884250" w:rsidRDefault="0023549F" w:rsidP="0023549F">
            <w:pPr>
              <w:spacing w:before="100" w:beforeAutospacing="1" w:after="100" w:afterAutospacing="1" w:line="276" w:lineRule="auto"/>
              <w:jc w:val="center"/>
              <w:rPr>
                <w:rFonts w:ascii="Candara" w:hAnsi="Candara" w:cs="Times New Roman"/>
                <w:sz w:val="24"/>
                <w:szCs w:val="24"/>
              </w:rPr>
            </w:pPr>
            <w:r w:rsidRPr="0023549F">
              <w:rPr>
                <w:rFonts w:ascii="Candara" w:hAnsi="Candara" w:cs="Times New Roman"/>
                <w:sz w:val="24"/>
                <w:szCs w:val="24"/>
              </w:rPr>
              <w:t>20%</w:t>
            </w:r>
          </w:p>
        </w:tc>
      </w:tr>
    </w:tbl>
    <w:p w14:paraId="500C2324" w14:textId="64F3AC23" w:rsidR="00884250" w:rsidRPr="00CC4A08" w:rsidRDefault="00884250" w:rsidP="00131DB8">
      <w:pPr>
        <w:spacing w:before="100" w:beforeAutospacing="1" w:after="100" w:afterAutospacing="1" w:line="276" w:lineRule="auto"/>
        <w:jc w:val="both"/>
        <w:rPr>
          <w:rFonts w:ascii="Candara" w:hAnsi="Candara" w:cs="Times New Roman"/>
          <w:sz w:val="24"/>
          <w:szCs w:val="24"/>
        </w:rPr>
      </w:pPr>
    </w:p>
    <w:sectPr w:rsidR="00884250" w:rsidRPr="00CC4A08" w:rsidSect="0044715F">
      <w:headerReference w:type="default" r:id="rId10"/>
      <w:footerReference w:type="default" r:id="rId11"/>
      <w:pgSz w:w="11906" w:h="16838"/>
      <w:pgMar w:top="1843"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8DFBFB" w14:textId="77777777" w:rsidR="00EA1CA5" w:rsidRDefault="00EA1CA5" w:rsidP="00430ABC">
      <w:pPr>
        <w:spacing w:after="0" w:line="240" w:lineRule="auto"/>
      </w:pPr>
      <w:r>
        <w:separator/>
      </w:r>
    </w:p>
  </w:endnote>
  <w:endnote w:type="continuationSeparator" w:id="0">
    <w:p w14:paraId="56661667" w14:textId="77777777" w:rsidR="00EA1CA5" w:rsidRDefault="00EA1CA5" w:rsidP="00430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Light">
    <w:charset w:val="00"/>
    <w:family w:val="swiss"/>
    <w:pitch w:val="variable"/>
    <w:sig w:usb0="600002F7" w:usb1="02000001" w:usb2="00000000" w:usb3="00000000" w:csb0="0000019F" w:csb1="00000000"/>
  </w:font>
  <w:font w:name="Source Sans Pro">
    <w:charset w:val="00"/>
    <w:family w:val="swiss"/>
    <w:pitch w:val="variable"/>
    <w:sig w:usb0="600002F7" w:usb1="02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7311552"/>
      <w:docPartObj>
        <w:docPartGallery w:val="Page Numbers (Bottom of Page)"/>
        <w:docPartUnique/>
      </w:docPartObj>
    </w:sdtPr>
    <w:sdtEndPr>
      <w:rPr>
        <w:rFonts w:ascii="Candara" w:hAnsi="Candara"/>
        <w:sz w:val="24"/>
        <w:szCs w:val="24"/>
      </w:rPr>
    </w:sdtEndPr>
    <w:sdtContent>
      <w:p w14:paraId="21833550" w14:textId="77777777" w:rsidR="00C44EE5" w:rsidRPr="00532EBD" w:rsidRDefault="00C44EE5">
        <w:pPr>
          <w:pStyle w:val="Pieddepage"/>
          <w:jc w:val="right"/>
          <w:rPr>
            <w:rFonts w:ascii="Candara" w:hAnsi="Candara"/>
            <w:sz w:val="24"/>
            <w:szCs w:val="24"/>
          </w:rPr>
        </w:pPr>
        <w:r w:rsidRPr="00532EBD">
          <w:rPr>
            <w:rFonts w:ascii="Candara" w:hAnsi="Candara"/>
            <w:sz w:val="24"/>
            <w:szCs w:val="24"/>
          </w:rPr>
          <w:fldChar w:fldCharType="begin"/>
        </w:r>
        <w:r w:rsidRPr="00532EBD">
          <w:rPr>
            <w:rFonts w:ascii="Candara" w:hAnsi="Candara"/>
            <w:sz w:val="24"/>
            <w:szCs w:val="24"/>
          </w:rPr>
          <w:instrText>PAGE   \* MERGEFORMAT</w:instrText>
        </w:r>
        <w:r w:rsidRPr="00532EBD">
          <w:rPr>
            <w:rFonts w:ascii="Candara" w:hAnsi="Candara"/>
            <w:sz w:val="24"/>
            <w:szCs w:val="24"/>
          </w:rPr>
          <w:fldChar w:fldCharType="separate"/>
        </w:r>
        <w:r w:rsidRPr="00532EBD">
          <w:rPr>
            <w:rFonts w:ascii="Candara" w:hAnsi="Candara"/>
            <w:noProof/>
            <w:sz w:val="24"/>
            <w:szCs w:val="24"/>
          </w:rPr>
          <w:t>8</w:t>
        </w:r>
        <w:r w:rsidRPr="00532EBD">
          <w:rPr>
            <w:rFonts w:ascii="Candara" w:hAnsi="Candara"/>
            <w:sz w:val="24"/>
            <w:szCs w:val="24"/>
          </w:rPr>
          <w:fldChar w:fldCharType="end"/>
        </w:r>
      </w:p>
    </w:sdtContent>
  </w:sdt>
  <w:p w14:paraId="41A11128" w14:textId="77777777" w:rsidR="00C44EE5" w:rsidRDefault="00C44EE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52D153" w14:textId="77777777" w:rsidR="00EA1CA5" w:rsidRDefault="00EA1CA5" w:rsidP="00430ABC">
      <w:pPr>
        <w:spacing w:after="0" w:line="240" w:lineRule="auto"/>
      </w:pPr>
      <w:r>
        <w:separator/>
      </w:r>
    </w:p>
  </w:footnote>
  <w:footnote w:type="continuationSeparator" w:id="0">
    <w:p w14:paraId="2350533C" w14:textId="77777777" w:rsidR="00EA1CA5" w:rsidRDefault="00EA1CA5" w:rsidP="00430ABC">
      <w:pPr>
        <w:spacing w:after="0" w:line="240" w:lineRule="auto"/>
      </w:pPr>
      <w:r>
        <w:continuationSeparator/>
      </w:r>
    </w:p>
  </w:footnote>
  <w:footnote w:id="1">
    <w:p w14:paraId="24051DF0" w14:textId="6A542642" w:rsidR="31AD2935" w:rsidRDefault="31AD2935" w:rsidP="001109E6">
      <w:pPr>
        <w:pStyle w:val="Notedebasdepage"/>
      </w:pPr>
      <w:r w:rsidRPr="31AD2935">
        <w:rPr>
          <w:rStyle w:val="Appelnotedebasdep"/>
        </w:rPr>
        <w:footnoteRef/>
      </w:r>
      <w:r>
        <w:t xml:space="preserve"> Ministère de l’Elevage et des Productions animales (MEPA), 2021</w:t>
      </w:r>
    </w:p>
  </w:footnote>
  <w:footnote w:id="2">
    <w:p w14:paraId="36383970" w14:textId="69C22524" w:rsidR="31AD2935" w:rsidRDefault="31AD2935" w:rsidP="001109E6">
      <w:pPr>
        <w:pStyle w:val="Notedebasdepage"/>
      </w:pPr>
      <w:r w:rsidRPr="31AD2935">
        <w:rPr>
          <w:rStyle w:val="Appelnotedebasdep"/>
        </w:rPr>
        <w:footnoteRef/>
      </w:r>
      <w:r>
        <w:t xml:space="preserve"> MEPA,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AE15B" w14:textId="77777777" w:rsidR="00C44EE5" w:rsidRDefault="00C44EE5" w:rsidP="00C772E7">
    <w:pPr>
      <w:spacing w:before="100" w:beforeAutospacing="1" w:after="100" w:afterAutospacing="1" w:line="240" w:lineRule="auto"/>
      <w:jc w:val="center"/>
      <w:rPr>
        <w:rStyle w:val="Titre1Car"/>
        <w:rFonts w:ascii="Times New Roman" w:hAnsi="Times New Roman" w:cs="Times New Roman"/>
        <w:b/>
        <w:color w:val="000000" w:themeColor="text1"/>
      </w:rPr>
    </w:pPr>
    <w:r w:rsidRPr="00133AF3">
      <w:rPr>
        <w:noProof/>
      </w:rPr>
      <w:drawing>
        <wp:anchor distT="0" distB="0" distL="114300" distR="114300" simplePos="0" relativeHeight="251659264" behindDoc="0" locked="0" layoutInCell="1" allowOverlap="1" wp14:anchorId="574BF53C" wp14:editId="09CCC461">
          <wp:simplePos x="0" y="0"/>
          <wp:positionH relativeFrom="column">
            <wp:posOffset>-60960</wp:posOffset>
          </wp:positionH>
          <wp:positionV relativeFrom="paragraph">
            <wp:posOffset>-137795</wp:posOffset>
          </wp:positionV>
          <wp:extent cx="1028700" cy="90170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33"/>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901700"/>
                  </a:xfrm>
                  <a:prstGeom prst="rect">
                    <a:avLst/>
                  </a:prstGeom>
                  <a:noFill/>
                  <a:ln>
                    <a:noFill/>
                  </a:ln>
                </pic:spPr>
              </pic:pic>
            </a:graphicData>
          </a:graphic>
        </wp:anchor>
      </w:drawing>
    </w:r>
  </w:p>
  <w:p w14:paraId="293886A7" w14:textId="7976F390" w:rsidR="00C44EE5" w:rsidRDefault="00C44EE5" w:rsidP="00C772E7">
    <w:pPr>
      <w:spacing w:before="100" w:beforeAutospacing="1" w:after="100" w:afterAutospacing="1" w:line="240" w:lineRule="auto"/>
      <w:ind w:firstLine="708"/>
      <w:jc w:val="center"/>
      <w:rPr>
        <w:rStyle w:val="Titre1Car"/>
        <w:rFonts w:ascii="Times New Roman" w:hAnsi="Times New Roman" w:cs="Times New Roman"/>
        <w:b/>
        <w:color w:val="000000" w:themeColor="text1"/>
      </w:rPr>
    </w:pPr>
    <w:r>
      <w:rPr>
        <w:rStyle w:val="Titre1Car"/>
        <w:rFonts w:ascii="Times New Roman" w:hAnsi="Times New Roman" w:cs="Times New Roman"/>
        <w:b/>
        <w:color w:val="000000" w:themeColor="text1"/>
      </w:rPr>
      <w:t>HEIFER INTERNATIONAL SENEGAL</w:t>
    </w:r>
  </w:p>
  <w:p w14:paraId="5C5C9156" w14:textId="360D9FC1" w:rsidR="00C44EE5" w:rsidRDefault="00C44EE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C4F2B"/>
    <w:multiLevelType w:val="hybridMultilevel"/>
    <w:tmpl w:val="D6147D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1E0862"/>
    <w:multiLevelType w:val="hybridMultilevel"/>
    <w:tmpl w:val="B2E20802"/>
    <w:lvl w:ilvl="0" w:tplc="5C2C7C6C">
      <w:numFmt w:val="bullet"/>
      <w:lvlText w:val="-"/>
      <w:lvlJc w:val="left"/>
      <w:pPr>
        <w:ind w:left="720" w:hanging="360"/>
      </w:pPr>
      <w:rPr>
        <w:rFonts w:ascii="Candara" w:eastAsiaTheme="minorHAnsi" w:hAnsi="Candar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FF35490"/>
    <w:multiLevelType w:val="multilevel"/>
    <w:tmpl w:val="4FA866A8"/>
    <w:lvl w:ilvl="0">
      <w:start w:val="1"/>
      <w:numFmt w:val="decimal"/>
      <w:lvlText w:val="%1."/>
      <w:lvlJc w:val="left"/>
      <w:pPr>
        <w:ind w:left="360" w:hanging="360"/>
      </w:pPr>
      <w:rPr>
        <w:rFonts w:hint="default"/>
        <w:b/>
        <w:bCs/>
        <w:color w:val="000000" w:themeColor="text1"/>
        <w:sz w:val="3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A874880"/>
    <w:multiLevelType w:val="hybridMultilevel"/>
    <w:tmpl w:val="2340A1FC"/>
    <w:lvl w:ilvl="0" w:tplc="1A323FBA">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0876041"/>
    <w:multiLevelType w:val="hybridMultilevel"/>
    <w:tmpl w:val="BF128EA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1D91FAE"/>
    <w:multiLevelType w:val="hybridMultilevel"/>
    <w:tmpl w:val="F5C080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4670882"/>
    <w:multiLevelType w:val="hybridMultilevel"/>
    <w:tmpl w:val="052CA3A0"/>
    <w:lvl w:ilvl="0" w:tplc="040C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9A167A"/>
    <w:multiLevelType w:val="hybridMultilevel"/>
    <w:tmpl w:val="0DA49122"/>
    <w:lvl w:ilvl="0" w:tplc="280C0001">
      <w:start w:val="1"/>
      <w:numFmt w:val="bullet"/>
      <w:lvlText w:val=""/>
      <w:lvlJc w:val="left"/>
      <w:pPr>
        <w:ind w:left="720" w:hanging="360"/>
      </w:pPr>
      <w:rPr>
        <w:rFonts w:ascii="Symbol" w:hAnsi="Symbol" w:hint="default"/>
      </w:rPr>
    </w:lvl>
    <w:lvl w:ilvl="1" w:tplc="280C0003" w:tentative="1">
      <w:start w:val="1"/>
      <w:numFmt w:val="bullet"/>
      <w:lvlText w:val="o"/>
      <w:lvlJc w:val="left"/>
      <w:pPr>
        <w:ind w:left="1440" w:hanging="360"/>
      </w:pPr>
      <w:rPr>
        <w:rFonts w:ascii="Courier New" w:hAnsi="Courier New" w:cs="Courier New" w:hint="default"/>
      </w:rPr>
    </w:lvl>
    <w:lvl w:ilvl="2" w:tplc="280C0005" w:tentative="1">
      <w:start w:val="1"/>
      <w:numFmt w:val="bullet"/>
      <w:lvlText w:val=""/>
      <w:lvlJc w:val="left"/>
      <w:pPr>
        <w:ind w:left="2160" w:hanging="360"/>
      </w:pPr>
      <w:rPr>
        <w:rFonts w:ascii="Wingdings" w:hAnsi="Wingdings" w:hint="default"/>
      </w:rPr>
    </w:lvl>
    <w:lvl w:ilvl="3" w:tplc="280C0001" w:tentative="1">
      <w:start w:val="1"/>
      <w:numFmt w:val="bullet"/>
      <w:lvlText w:val=""/>
      <w:lvlJc w:val="left"/>
      <w:pPr>
        <w:ind w:left="2880" w:hanging="360"/>
      </w:pPr>
      <w:rPr>
        <w:rFonts w:ascii="Symbol" w:hAnsi="Symbol" w:hint="default"/>
      </w:rPr>
    </w:lvl>
    <w:lvl w:ilvl="4" w:tplc="280C0003" w:tentative="1">
      <w:start w:val="1"/>
      <w:numFmt w:val="bullet"/>
      <w:lvlText w:val="o"/>
      <w:lvlJc w:val="left"/>
      <w:pPr>
        <w:ind w:left="3600" w:hanging="360"/>
      </w:pPr>
      <w:rPr>
        <w:rFonts w:ascii="Courier New" w:hAnsi="Courier New" w:cs="Courier New" w:hint="default"/>
      </w:rPr>
    </w:lvl>
    <w:lvl w:ilvl="5" w:tplc="280C0005" w:tentative="1">
      <w:start w:val="1"/>
      <w:numFmt w:val="bullet"/>
      <w:lvlText w:val=""/>
      <w:lvlJc w:val="left"/>
      <w:pPr>
        <w:ind w:left="4320" w:hanging="360"/>
      </w:pPr>
      <w:rPr>
        <w:rFonts w:ascii="Wingdings" w:hAnsi="Wingdings" w:hint="default"/>
      </w:rPr>
    </w:lvl>
    <w:lvl w:ilvl="6" w:tplc="280C0001" w:tentative="1">
      <w:start w:val="1"/>
      <w:numFmt w:val="bullet"/>
      <w:lvlText w:val=""/>
      <w:lvlJc w:val="left"/>
      <w:pPr>
        <w:ind w:left="5040" w:hanging="360"/>
      </w:pPr>
      <w:rPr>
        <w:rFonts w:ascii="Symbol" w:hAnsi="Symbol" w:hint="default"/>
      </w:rPr>
    </w:lvl>
    <w:lvl w:ilvl="7" w:tplc="280C0003" w:tentative="1">
      <w:start w:val="1"/>
      <w:numFmt w:val="bullet"/>
      <w:lvlText w:val="o"/>
      <w:lvlJc w:val="left"/>
      <w:pPr>
        <w:ind w:left="5760" w:hanging="360"/>
      </w:pPr>
      <w:rPr>
        <w:rFonts w:ascii="Courier New" w:hAnsi="Courier New" w:cs="Courier New" w:hint="default"/>
      </w:rPr>
    </w:lvl>
    <w:lvl w:ilvl="8" w:tplc="280C0005" w:tentative="1">
      <w:start w:val="1"/>
      <w:numFmt w:val="bullet"/>
      <w:lvlText w:val=""/>
      <w:lvlJc w:val="left"/>
      <w:pPr>
        <w:ind w:left="6480" w:hanging="360"/>
      </w:pPr>
      <w:rPr>
        <w:rFonts w:ascii="Wingdings" w:hAnsi="Wingdings" w:hint="default"/>
      </w:rPr>
    </w:lvl>
  </w:abstractNum>
  <w:abstractNum w:abstractNumId="8" w15:restartNumberingAfterBreak="0">
    <w:nsid w:val="5F6E5A5B"/>
    <w:multiLevelType w:val="hybridMultilevel"/>
    <w:tmpl w:val="4EEC12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35C7CFC"/>
    <w:multiLevelType w:val="hybridMultilevel"/>
    <w:tmpl w:val="8AA082E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906565B"/>
    <w:multiLevelType w:val="hybridMultilevel"/>
    <w:tmpl w:val="674A1FB2"/>
    <w:lvl w:ilvl="0" w:tplc="280C0001">
      <w:start w:val="1"/>
      <w:numFmt w:val="bullet"/>
      <w:lvlText w:val=""/>
      <w:lvlJc w:val="left"/>
      <w:pPr>
        <w:ind w:left="720" w:hanging="360"/>
      </w:pPr>
      <w:rPr>
        <w:rFonts w:ascii="Symbol" w:hAnsi="Symbol" w:hint="default"/>
      </w:rPr>
    </w:lvl>
    <w:lvl w:ilvl="1" w:tplc="280C0003">
      <w:start w:val="1"/>
      <w:numFmt w:val="bullet"/>
      <w:lvlText w:val="o"/>
      <w:lvlJc w:val="left"/>
      <w:pPr>
        <w:ind w:left="1440" w:hanging="360"/>
      </w:pPr>
      <w:rPr>
        <w:rFonts w:ascii="Courier New" w:hAnsi="Courier New" w:cs="Courier New" w:hint="default"/>
      </w:rPr>
    </w:lvl>
    <w:lvl w:ilvl="2" w:tplc="280C0005" w:tentative="1">
      <w:start w:val="1"/>
      <w:numFmt w:val="bullet"/>
      <w:lvlText w:val=""/>
      <w:lvlJc w:val="left"/>
      <w:pPr>
        <w:ind w:left="2160" w:hanging="360"/>
      </w:pPr>
      <w:rPr>
        <w:rFonts w:ascii="Wingdings" w:hAnsi="Wingdings" w:hint="default"/>
      </w:rPr>
    </w:lvl>
    <w:lvl w:ilvl="3" w:tplc="280C0001" w:tentative="1">
      <w:start w:val="1"/>
      <w:numFmt w:val="bullet"/>
      <w:lvlText w:val=""/>
      <w:lvlJc w:val="left"/>
      <w:pPr>
        <w:ind w:left="2880" w:hanging="360"/>
      </w:pPr>
      <w:rPr>
        <w:rFonts w:ascii="Symbol" w:hAnsi="Symbol" w:hint="default"/>
      </w:rPr>
    </w:lvl>
    <w:lvl w:ilvl="4" w:tplc="280C0003" w:tentative="1">
      <w:start w:val="1"/>
      <w:numFmt w:val="bullet"/>
      <w:lvlText w:val="o"/>
      <w:lvlJc w:val="left"/>
      <w:pPr>
        <w:ind w:left="3600" w:hanging="360"/>
      </w:pPr>
      <w:rPr>
        <w:rFonts w:ascii="Courier New" w:hAnsi="Courier New" w:cs="Courier New" w:hint="default"/>
      </w:rPr>
    </w:lvl>
    <w:lvl w:ilvl="5" w:tplc="280C0005" w:tentative="1">
      <w:start w:val="1"/>
      <w:numFmt w:val="bullet"/>
      <w:lvlText w:val=""/>
      <w:lvlJc w:val="left"/>
      <w:pPr>
        <w:ind w:left="4320" w:hanging="360"/>
      </w:pPr>
      <w:rPr>
        <w:rFonts w:ascii="Wingdings" w:hAnsi="Wingdings" w:hint="default"/>
      </w:rPr>
    </w:lvl>
    <w:lvl w:ilvl="6" w:tplc="280C0001" w:tentative="1">
      <w:start w:val="1"/>
      <w:numFmt w:val="bullet"/>
      <w:lvlText w:val=""/>
      <w:lvlJc w:val="left"/>
      <w:pPr>
        <w:ind w:left="5040" w:hanging="360"/>
      </w:pPr>
      <w:rPr>
        <w:rFonts w:ascii="Symbol" w:hAnsi="Symbol" w:hint="default"/>
      </w:rPr>
    </w:lvl>
    <w:lvl w:ilvl="7" w:tplc="280C0003" w:tentative="1">
      <w:start w:val="1"/>
      <w:numFmt w:val="bullet"/>
      <w:lvlText w:val="o"/>
      <w:lvlJc w:val="left"/>
      <w:pPr>
        <w:ind w:left="5760" w:hanging="360"/>
      </w:pPr>
      <w:rPr>
        <w:rFonts w:ascii="Courier New" w:hAnsi="Courier New" w:cs="Courier New" w:hint="default"/>
      </w:rPr>
    </w:lvl>
    <w:lvl w:ilvl="8" w:tplc="280C0005" w:tentative="1">
      <w:start w:val="1"/>
      <w:numFmt w:val="bullet"/>
      <w:lvlText w:val=""/>
      <w:lvlJc w:val="left"/>
      <w:pPr>
        <w:ind w:left="6480" w:hanging="360"/>
      </w:pPr>
      <w:rPr>
        <w:rFonts w:ascii="Wingdings" w:hAnsi="Wingdings" w:hint="default"/>
      </w:rPr>
    </w:lvl>
  </w:abstractNum>
  <w:abstractNum w:abstractNumId="11" w15:restartNumberingAfterBreak="0">
    <w:nsid w:val="74CF6C83"/>
    <w:multiLevelType w:val="hybridMultilevel"/>
    <w:tmpl w:val="6D48C8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7A2629C"/>
    <w:multiLevelType w:val="multilevel"/>
    <w:tmpl w:val="466E71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w w:val="1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9740509">
    <w:abstractNumId w:val="9"/>
  </w:num>
  <w:num w:numId="2" w16cid:durableId="654839674">
    <w:abstractNumId w:val="2"/>
  </w:num>
  <w:num w:numId="3" w16cid:durableId="456411654">
    <w:abstractNumId w:val="12"/>
  </w:num>
  <w:num w:numId="4" w16cid:durableId="2102793398">
    <w:abstractNumId w:val="10"/>
  </w:num>
  <w:num w:numId="5" w16cid:durableId="923605693">
    <w:abstractNumId w:val="7"/>
  </w:num>
  <w:num w:numId="6" w16cid:durableId="1605381511">
    <w:abstractNumId w:val="3"/>
  </w:num>
  <w:num w:numId="7" w16cid:durableId="948313619">
    <w:abstractNumId w:val="0"/>
  </w:num>
  <w:num w:numId="8" w16cid:durableId="1667787016">
    <w:abstractNumId w:val="1"/>
  </w:num>
  <w:num w:numId="9" w16cid:durableId="270358903">
    <w:abstractNumId w:val="11"/>
  </w:num>
  <w:num w:numId="10" w16cid:durableId="622350058">
    <w:abstractNumId w:val="5"/>
  </w:num>
  <w:num w:numId="11" w16cid:durableId="703752868">
    <w:abstractNumId w:val="8"/>
  </w:num>
  <w:num w:numId="12" w16cid:durableId="552497841">
    <w:abstractNumId w:val="4"/>
  </w:num>
  <w:num w:numId="13" w16cid:durableId="1290167413">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617"/>
    <w:rsid w:val="00004250"/>
    <w:rsid w:val="00016885"/>
    <w:rsid w:val="000218C1"/>
    <w:rsid w:val="00021A5B"/>
    <w:rsid w:val="00027282"/>
    <w:rsid w:val="00030680"/>
    <w:rsid w:val="00043505"/>
    <w:rsid w:val="00043C8C"/>
    <w:rsid w:val="00043D29"/>
    <w:rsid w:val="00051BDD"/>
    <w:rsid w:val="000609E4"/>
    <w:rsid w:val="00061D52"/>
    <w:rsid w:val="00065E90"/>
    <w:rsid w:val="000679EA"/>
    <w:rsid w:val="00071837"/>
    <w:rsid w:val="00073F8D"/>
    <w:rsid w:val="00074852"/>
    <w:rsid w:val="000772BC"/>
    <w:rsid w:val="0007749E"/>
    <w:rsid w:val="0008460C"/>
    <w:rsid w:val="00086D52"/>
    <w:rsid w:val="00087079"/>
    <w:rsid w:val="00095951"/>
    <w:rsid w:val="000A2FB6"/>
    <w:rsid w:val="000A3907"/>
    <w:rsid w:val="000A747C"/>
    <w:rsid w:val="000B4FB5"/>
    <w:rsid w:val="000C13F8"/>
    <w:rsid w:val="000C1AC6"/>
    <w:rsid w:val="000C4169"/>
    <w:rsid w:val="000C5448"/>
    <w:rsid w:val="000C7F5D"/>
    <w:rsid w:val="000D14F9"/>
    <w:rsid w:val="000E29FD"/>
    <w:rsid w:val="000E5513"/>
    <w:rsid w:val="000E67FC"/>
    <w:rsid w:val="000F286A"/>
    <w:rsid w:val="001033E4"/>
    <w:rsid w:val="00104660"/>
    <w:rsid w:val="001109E6"/>
    <w:rsid w:val="00111B2E"/>
    <w:rsid w:val="00120FC7"/>
    <w:rsid w:val="001217B5"/>
    <w:rsid w:val="0013065D"/>
    <w:rsid w:val="00131DB8"/>
    <w:rsid w:val="001328AD"/>
    <w:rsid w:val="00132A9C"/>
    <w:rsid w:val="0013393A"/>
    <w:rsid w:val="00133AF3"/>
    <w:rsid w:val="00136A49"/>
    <w:rsid w:val="00150FCA"/>
    <w:rsid w:val="00151D1A"/>
    <w:rsid w:val="00155409"/>
    <w:rsid w:val="001619FA"/>
    <w:rsid w:val="001665F3"/>
    <w:rsid w:val="00172361"/>
    <w:rsid w:val="001742FB"/>
    <w:rsid w:val="00174CDD"/>
    <w:rsid w:val="00177A34"/>
    <w:rsid w:val="00185113"/>
    <w:rsid w:val="00192C21"/>
    <w:rsid w:val="001A51B3"/>
    <w:rsid w:val="001A733B"/>
    <w:rsid w:val="001B0C3F"/>
    <w:rsid w:val="001B3192"/>
    <w:rsid w:val="001B4B53"/>
    <w:rsid w:val="001B6C59"/>
    <w:rsid w:val="001B7DCC"/>
    <w:rsid w:val="001C1B29"/>
    <w:rsid w:val="001C273B"/>
    <w:rsid w:val="001C4ED8"/>
    <w:rsid w:val="001C5001"/>
    <w:rsid w:val="001C5148"/>
    <w:rsid w:val="001C6EF4"/>
    <w:rsid w:val="001C7FFE"/>
    <w:rsid w:val="001D0A24"/>
    <w:rsid w:val="001D6793"/>
    <w:rsid w:val="001E2CBB"/>
    <w:rsid w:val="001E4C93"/>
    <w:rsid w:val="001E5956"/>
    <w:rsid w:val="001F6629"/>
    <w:rsid w:val="00200F14"/>
    <w:rsid w:val="002012BB"/>
    <w:rsid w:val="00205563"/>
    <w:rsid w:val="00205875"/>
    <w:rsid w:val="002114A7"/>
    <w:rsid w:val="002272FE"/>
    <w:rsid w:val="002304BF"/>
    <w:rsid w:val="00234CAD"/>
    <w:rsid w:val="0023549F"/>
    <w:rsid w:val="00247FF1"/>
    <w:rsid w:val="00250D1B"/>
    <w:rsid w:val="00255CBB"/>
    <w:rsid w:val="00281D55"/>
    <w:rsid w:val="00283BDF"/>
    <w:rsid w:val="0029057B"/>
    <w:rsid w:val="00293BCE"/>
    <w:rsid w:val="0029414A"/>
    <w:rsid w:val="002A3608"/>
    <w:rsid w:val="002C2522"/>
    <w:rsid w:val="002C36EC"/>
    <w:rsid w:val="002C4E27"/>
    <w:rsid w:val="002D347C"/>
    <w:rsid w:val="002D525B"/>
    <w:rsid w:val="002E1042"/>
    <w:rsid w:val="002E16B3"/>
    <w:rsid w:val="002E5EEB"/>
    <w:rsid w:val="002E7E4B"/>
    <w:rsid w:val="002F074D"/>
    <w:rsid w:val="002F6A3D"/>
    <w:rsid w:val="002F7511"/>
    <w:rsid w:val="0030005B"/>
    <w:rsid w:val="00302EEA"/>
    <w:rsid w:val="0030450F"/>
    <w:rsid w:val="0030616A"/>
    <w:rsid w:val="003066B2"/>
    <w:rsid w:val="00307F63"/>
    <w:rsid w:val="003125F6"/>
    <w:rsid w:val="00314EB6"/>
    <w:rsid w:val="00320873"/>
    <w:rsid w:val="00323C43"/>
    <w:rsid w:val="00326B64"/>
    <w:rsid w:val="00335FB9"/>
    <w:rsid w:val="00337599"/>
    <w:rsid w:val="003465A3"/>
    <w:rsid w:val="00346FC1"/>
    <w:rsid w:val="00350063"/>
    <w:rsid w:val="00350819"/>
    <w:rsid w:val="003521BF"/>
    <w:rsid w:val="00353246"/>
    <w:rsid w:val="003539C8"/>
    <w:rsid w:val="003554D1"/>
    <w:rsid w:val="00357725"/>
    <w:rsid w:val="00362027"/>
    <w:rsid w:val="00362613"/>
    <w:rsid w:val="00371888"/>
    <w:rsid w:val="003763FB"/>
    <w:rsid w:val="00383932"/>
    <w:rsid w:val="00383E81"/>
    <w:rsid w:val="00394C25"/>
    <w:rsid w:val="003967BE"/>
    <w:rsid w:val="003A2023"/>
    <w:rsid w:val="003A7E4A"/>
    <w:rsid w:val="003B3CEC"/>
    <w:rsid w:val="003D0AC8"/>
    <w:rsid w:val="003D5D75"/>
    <w:rsid w:val="003E1CAB"/>
    <w:rsid w:val="003E4E7F"/>
    <w:rsid w:val="003E7890"/>
    <w:rsid w:val="003F1375"/>
    <w:rsid w:val="003F6D3F"/>
    <w:rsid w:val="00413E07"/>
    <w:rsid w:val="00420EEA"/>
    <w:rsid w:val="00422919"/>
    <w:rsid w:val="00425A8D"/>
    <w:rsid w:val="00430ABC"/>
    <w:rsid w:val="004355CD"/>
    <w:rsid w:val="00437091"/>
    <w:rsid w:val="004372CF"/>
    <w:rsid w:val="00444D36"/>
    <w:rsid w:val="0044557F"/>
    <w:rsid w:val="0044715F"/>
    <w:rsid w:val="00452135"/>
    <w:rsid w:val="00476923"/>
    <w:rsid w:val="00481BFA"/>
    <w:rsid w:val="004830BB"/>
    <w:rsid w:val="00483F4E"/>
    <w:rsid w:val="00485CD5"/>
    <w:rsid w:val="0049662D"/>
    <w:rsid w:val="00496F2E"/>
    <w:rsid w:val="004A22D7"/>
    <w:rsid w:val="004A4D37"/>
    <w:rsid w:val="004B08C1"/>
    <w:rsid w:val="004B0ACC"/>
    <w:rsid w:val="004B4C23"/>
    <w:rsid w:val="004B6967"/>
    <w:rsid w:val="004C7B77"/>
    <w:rsid w:val="004D32A6"/>
    <w:rsid w:val="004D3AAE"/>
    <w:rsid w:val="004D40EB"/>
    <w:rsid w:val="004E0BDE"/>
    <w:rsid w:val="004E0FD5"/>
    <w:rsid w:val="004E57B3"/>
    <w:rsid w:val="004E732A"/>
    <w:rsid w:val="004F4195"/>
    <w:rsid w:val="004F46A6"/>
    <w:rsid w:val="004F565B"/>
    <w:rsid w:val="00502461"/>
    <w:rsid w:val="00504825"/>
    <w:rsid w:val="0051039A"/>
    <w:rsid w:val="00512A0C"/>
    <w:rsid w:val="005145E1"/>
    <w:rsid w:val="0052210B"/>
    <w:rsid w:val="00523431"/>
    <w:rsid w:val="0053192E"/>
    <w:rsid w:val="00532EBD"/>
    <w:rsid w:val="00533F7C"/>
    <w:rsid w:val="0053519A"/>
    <w:rsid w:val="00537D13"/>
    <w:rsid w:val="00544620"/>
    <w:rsid w:val="00553D19"/>
    <w:rsid w:val="00556946"/>
    <w:rsid w:val="0056428E"/>
    <w:rsid w:val="0057041F"/>
    <w:rsid w:val="00572012"/>
    <w:rsid w:val="00573A74"/>
    <w:rsid w:val="00582891"/>
    <w:rsid w:val="00583156"/>
    <w:rsid w:val="0058694E"/>
    <w:rsid w:val="00587D8A"/>
    <w:rsid w:val="0059396E"/>
    <w:rsid w:val="005A06D2"/>
    <w:rsid w:val="005A1547"/>
    <w:rsid w:val="005A23F2"/>
    <w:rsid w:val="005A57E8"/>
    <w:rsid w:val="005A5E93"/>
    <w:rsid w:val="005A794D"/>
    <w:rsid w:val="005B414D"/>
    <w:rsid w:val="005B6D81"/>
    <w:rsid w:val="005B7717"/>
    <w:rsid w:val="005C67DC"/>
    <w:rsid w:val="005D18A7"/>
    <w:rsid w:val="005D365E"/>
    <w:rsid w:val="005D58A1"/>
    <w:rsid w:val="005D72C1"/>
    <w:rsid w:val="005E053E"/>
    <w:rsid w:val="005E0E88"/>
    <w:rsid w:val="005E22AC"/>
    <w:rsid w:val="005E41EA"/>
    <w:rsid w:val="005E5D17"/>
    <w:rsid w:val="005F1BDC"/>
    <w:rsid w:val="005F603B"/>
    <w:rsid w:val="005F67F5"/>
    <w:rsid w:val="006007CA"/>
    <w:rsid w:val="00612C0C"/>
    <w:rsid w:val="00614B8C"/>
    <w:rsid w:val="006202A0"/>
    <w:rsid w:val="0062552F"/>
    <w:rsid w:val="006259C1"/>
    <w:rsid w:val="00627BB7"/>
    <w:rsid w:val="0063626B"/>
    <w:rsid w:val="00641878"/>
    <w:rsid w:val="00642325"/>
    <w:rsid w:val="006425C4"/>
    <w:rsid w:val="00642842"/>
    <w:rsid w:val="00642AB5"/>
    <w:rsid w:val="00643C17"/>
    <w:rsid w:val="00646658"/>
    <w:rsid w:val="00661B5A"/>
    <w:rsid w:val="0066461F"/>
    <w:rsid w:val="0066546A"/>
    <w:rsid w:val="00672503"/>
    <w:rsid w:val="00672A58"/>
    <w:rsid w:val="00673CA1"/>
    <w:rsid w:val="00675079"/>
    <w:rsid w:val="00676BBE"/>
    <w:rsid w:val="00677F70"/>
    <w:rsid w:val="00683E1B"/>
    <w:rsid w:val="00686BF4"/>
    <w:rsid w:val="00686C39"/>
    <w:rsid w:val="0069468A"/>
    <w:rsid w:val="006956D9"/>
    <w:rsid w:val="00696474"/>
    <w:rsid w:val="006A3489"/>
    <w:rsid w:val="006A7452"/>
    <w:rsid w:val="006B22AE"/>
    <w:rsid w:val="006B456F"/>
    <w:rsid w:val="006B6628"/>
    <w:rsid w:val="006C305F"/>
    <w:rsid w:val="006C7A85"/>
    <w:rsid w:val="006D3691"/>
    <w:rsid w:val="006D7B6F"/>
    <w:rsid w:val="006E2A57"/>
    <w:rsid w:val="006E6196"/>
    <w:rsid w:val="006E788D"/>
    <w:rsid w:val="006F1BF9"/>
    <w:rsid w:val="006F1E19"/>
    <w:rsid w:val="006F279F"/>
    <w:rsid w:val="006F3BD6"/>
    <w:rsid w:val="006F4985"/>
    <w:rsid w:val="006F634E"/>
    <w:rsid w:val="00700B0E"/>
    <w:rsid w:val="00702816"/>
    <w:rsid w:val="007062F1"/>
    <w:rsid w:val="00711D64"/>
    <w:rsid w:val="00713C43"/>
    <w:rsid w:val="00716D2B"/>
    <w:rsid w:val="00723C0F"/>
    <w:rsid w:val="007309FE"/>
    <w:rsid w:val="007312C0"/>
    <w:rsid w:val="0073422D"/>
    <w:rsid w:val="00734E43"/>
    <w:rsid w:val="00735C58"/>
    <w:rsid w:val="00740287"/>
    <w:rsid w:val="00740E2B"/>
    <w:rsid w:val="00747533"/>
    <w:rsid w:val="00750B52"/>
    <w:rsid w:val="00751AD6"/>
    <w:rsid w:val="007549E6"/>
    <w:rsid w:val="00757C28"/>
    <w:rsid w:val="00761EA5"/>
    <w:rsid w:val="00765060"/>
    <w:rsid w:val="007661B6"/>
    <w:rsid w:val="00772FA1"/>
    <w:rsid w:val="00780F9C"/>
    <w:rsid w:val="007815D2"/>
    <w:rsid w:val="00782410"/>
    <w:rsid w:val="00792FA0"/>
    <w:rsid w:val="007A2710"/>
    <w:rsid w:val="007A45D9"/>
    <w:rsid w:val="007B13FB"/>
    <w:rsid w:val="007B4A87"/>
    <w:rsid w:val="007B6B2F"/>
    <w:rsid w:val="007B6C37"/>
    <w:rsid w:val="007B710D"/>
    <w:rsid w:val="007C2F5E"/>
    <w:rsid w:val="007C75C3"/>
    <w:rsid w:val="007D0235"/>
    <w:rsid w:val="007D1385"/>
    <w:rsid w:val="007E0A76"/>
    <w:rsid w:val="007E3EA7"/>
    <w:rsid w:val="007E5B82"/>
    <w:rsid w:val="007E6D73"/>
    <w:rsid w:val="007F0C53"/>
    <w:rsid w:val="007F5CE0"/>
    <w:rsid w:val="007F600C"/>
    <w:rsid w:val="007F7E16"/>
    <w:rsid w:val="0080002F"/>
    <w:rsid w:val="00806EB4"/>
    <w:rsid w:val="00816966"/>
    <w:rsid w:val="00817C2B"/>
    <w:rsid w:val="008215FE"/>
    <w:rsid w:val="00822674"/>
    <w:rsid w:val="00826225"/>
    <w:rsid w:val="00826338"/>
    <w:rsid w:val="0083038D"/>
    <w:rsid w:val="00831AA4"/>
    <w:rsid w:val="008326BC"/>
    <w:rsid w:val="00834CF9"/>
    <w:rsid w:val="008424B3"/>
    <w:rsid w:val="00846CB9"/>
    <w:rsid w:val="0085049F"/>
    <w:rsid w:val="008504B9"/>
    <w:rsid w:val="00854E74"/>
    <w:rsid w:val="00862519"/>
    <w:rsid w:val="00862E43"/>
    <w:rsid w:val="00865D2C"/>
    <w:rsid w:val="00867572"/>
    <w:rsid w:val="00867A1E"/>
    <w:rsid w:val="00875390"/>
    <w:rsid w:val="00877AF4"/>
    <w:rsid w:val="00880F31"/>
    <w:rsid w:val="00881BFA"/>
    <w:rsid w:val="00882DC2"/>
    <w:rsid w:val="00884250"/>
    <w:rsid w:val="00897312"/>
    <w:rsid w:val="008A3147"/>
    <w:rsid w:val="008A32F5"/>
    <w:rsid w:val="008A333D"/>
    <w:rsid w:val="008A4D70"/>
    <w:rsid w:val="008B1880"/>
    <w:rsid w:val="008B318B"/>
    <w:rsid w:val="008B3444"/>
    <w:rsid w:val="008B3EAB"/>
    <w:rsid w:val="008B6D79"/>
    <w:rsid w:val="008C38AC"/>
    <w:rsid w:val="008C570C"/>
    <w:rsid w:val="008C7A50"/>
    <w:rsid w:val="008D741E"/>
    <w:rsid w:val="008E14D9"/>
    <w:rsid w:val="008E3B25"/>
    <w:rsid w:val="008E4F0A"/>
    <w:rsid w:val="008F0BFC"/>
    <w:rsid w:val="008F1FAD"/>
    <w:rsid w:val="008F22F9"/>
    <w:rsid w:val="00901C66"/>
    <w:rsid w:val="00902F2C"/>
    <w:rsid w:val="00906CB8"/>
    <w:rsid w:val="00912AE8"/>
    <w:rsid w:val="00912F99"/>
    <w:rsid w:val="00915575"/>
    <w:rsid w:val="00916549"/>
    <w:rsid w:val="00916DB5"/>
    <w:rsid w:val="00921D90"/>
    <w:rsid w:val="00922CAE"/>
    <w:rsid w:val="00925516"/>
    <w:rsid w:val="00925F81"/>
    <w:rsid w:val="00930BF2"/>
    <w:rsid w:val="00930E50"/>
    <w:rsid w:val="00933A14"/>
    <w:rsid w:val="00934877"/>
    <w:rsid w:val="00934C63"/>
    <w:rsid w:val="0093770C"/>
    <w:rsid w:val="00940CD5"/>
    <w:rsid w:val="00952283"/>
    <w:rsid w:val="00957FEA"/>
    <w:rsid w:val="00960BA6"/>
    <w:rsid w:val="00966B1E"/>
    <w:rsid w:val="00967221"/>
    <w:rsid w:val="00970FA5"/>
    <w:rsid w:val="009736E9"/>
    <w:rsid w:val="00981190"/>
    <w:rsid w:val="00987059"/>
    <w:rsid w:val="00991811"/>
    <w:rsid w:val="00996A9F"/>
    <w:rsid w:val="00996B0D"/>
    <w:rsid w:val="009A0753"/>
    <w:rsid w:val="009A1D69"/>
    <w:rsid w:val="009B05C2"/>
    <w:rsid w:val="009B18FA"/>
    <w:rsid w:val="009B3A26"/>
    <w:rsid w:val="009B4130"/>
    <w:rsid w:val="009B5E15"/>
    <w:rsid w:val="009B6C2C"/>
    <w:rsid w:val="009C7803"/>
    <w:rsid w:val="009D20B0"/>
    <w:rsid w:val="009D76F2"/>
    <w:rsid w:val="009E0770"/>
    <w:rsid w:val="009E3BD6"/>
    <w:rsid w:val="009E5BA2"/>
    <w:rsid w:val="009F20DE"/>
    <w:rsid w:val="009F357E"/>
    <w:rsid w:val="009F7EB6"/>
    <w:rsid w:val="00A00B94"/>
    <w:rsid w:val="00A01892"/>
    <w:rsid w:val="00A15256"/>
    <w:rsid w:val="00A16FB6"/>
    <w:rsid w:val="00A26D82"/>
    <w:rsid w:val="00A276DE"/>
    <w:rsid w:val="00A30C2C"/>
    <w:rsid w:val="00A323E0"/>
    <w:rsid w:val="00A35B92"/>
    <w:rsid w:val="00A37C00"/>
    <w:rsid w:val="00A4621B"/>
    <w:rsid w:val="00A50549"/>
    <w:rsid w:val="00A527F2"/>
    <w:rsid w:val="00A52B19"/>
    <w:rsid w:val="00A53FAF"/>
    <w:rsid w:val="00A54D41"/>
    <w:rsid w:val="00A60AE2"/>
    <w:rsid w:val="00A614C0"/>
    <w:rsid w:val="00A626F8"/>
    <w:rsid w:val="00A62EB5"/>
    <w:rsid w:val="00A73CA4"/>
    <w:rsid w:val="00A745D6"/>
    <w:rsid w:val="00A77AD5"/>
    <w:rsid w:val="00A81C81"/>
    <w:rsid w:val="00A824F0"/>
    <w:rsid w:val="00A82F2E"/>
    <w:rsid w:val="00A853BE"/>
    <w:rsid w:val="00A856C0"/>
    <w:rsid w:val="00A86C31"/>
    <w:rsid w:val="00A938B7"/>
    <w:rsid w:val="00AA5A3F"/>
    <w:rsid w:val="00AA758A"/>
    <w:rsid w:val="00AB25AC"/>
    <w:rsid w:val="00AB3D2A"/>
    <w:rsid w:val="00AB501A"/>
    <w:rsid w:val="00AC2AE6"/>
    <w:rsid w:val="00AC3EA9"/>
    <w:rsid w:val="00AD5A36"/>
    <w:rsid w:val="00AD5F28"/>
    <w:rsid w:val="00AD62E0"/>
    <w:rsid w:val="00AE0BB7"/>
    <w:rsid w:val="00AE133C"/>
    <w:rsid w:val="00AE21E0"/>
    <w:rsid w:val="00AE3CB9"/>
    <w:rsid w:val="00AE605C"/>
    <w:rsid w:val="00AE7DB2"/>
    <w:rsid w:val="00AF02CD"/>
    <w:rsid w:val="00AF3007"/>
    <w:rsid w:val="00AF3C0A"/>
    <w:rsid w:val="00AF48DC"/>
    <w:rsid w:val="00AF562B"/>
    <w:rsid w:val="00AF619B"/>
    <w:rsid w:val="00AF6597"/>
    <w:rsid w:val="00B0207B"/>
    <w:rsid w:val="00B02A92"/>
    <w:rsid w:val="00B115BA"/>
    <w:rsid w:val="00B12652"/>
    <w:rsid w:val="00B132F1"/>
    <w:rsid w:val="00B13342"/>
    <w:rsid w:val="00B220ED"/>
    <w:rsid w:val="00B25D36"/>
    <w:rsid w:val="00B33271"/>
    <w:rsid w:val="00B3327A"/>
    <w:rsid w:val="00B44CEA"/>
    <w:rsid w:val="00B47509"/>
    <w:rsid w:val="00B507EF"/>
    <w:rsid w:val="00B60B84"/>
    <w:rsid w:val="00B64C8E"/>
    <w:rsid w:val="00B655E7"/>
    <w:rsid w:val="00B67C44"/>
    <w:rsid w:val="00B720E0"/>
    <w:rsid w:val="00B72EE6"/>
    <w:rsid w:val="00B7622E"/>
    <w:rsid w:val="00B764E9"/>
    <w:rsid w:val="00B76E04"/>
    <w:rsid w:val="00B83F19"/>
    <w:rsid w:val="00B85FE6"/>
    <w:rsid w:val="00B929BB"/>
    <w:rsid w:val="00B94BD0"/>
    <w:rsid w:val="00BA37D9"/>
    <w:rsid w:val="00BA3D03"/>
    <w:rsid w:val="00BA475B"/>
    <w:rsid w:val="00BA538B"/>
    <w:rsid w:val="00BA551C"/>
    <w:rsid w:val="00BA5B12"/>
    <w:rsid w:val="00BA5B3A"/>
    <w:rsid w:val="00BA758D"/>
    <w:rsid w:val="00BA7B18"/>
    <w:rsid w:val="00BB21A4"/>
    <w:rsid w:val="00BB6EAB"/>
    <w:rsid w:val="00BC0F28"/>
    <w:rsid w:val="00BC7AB6"/>
    <w:rsid w:val="00BE5B59"/>
    <w:rsid w:val="00BF069B"/>
    <w:rsid w:val="00BF2E27"/>
    <w:rsid w:val="00BF78D1"/>
    <w:rsid w:val="00C01BAB"/>
    <w:rsid w:val="00C026D6"/>
    <w:rsid w:val="00C07B82"/>
    <w:rsid w:val="00C12054"/>
    <w:rsid w:val="00C15246"/>
    <w:rsid w:val="00C1707C"/>
    <w:rsid w:val="00C17B4E"/>
    <w:rsid w:val="00C234E9"/>
    <w:rsid w:val="00C23658"/>
    <w:rsid w:val="00C26A19"/>
    <w:rsid w:val="00C31203"/>
    <w:rsid w:val="00C34CBA"/>
    <w:rsid w:val="00C35CDC"/>
    <w:rsid w:val="00C40AC7"/>
    <w:rsid w:val="00C44EE5"/>
    <w:rsid w:val="00C50882"/>
    <w:rsid w:val="00C57231"/>
    <w:rsid w:val="00C61C5F"/>
    <w:rsid w:val="00C633C9"/>
    <w:rsid w:val="00C66023"/>
    <w:rsid w:val="00C66E29"/>
    <w:rsid w:val="00C74496"/>
    <w:rsid w:val="00C7689D"/>
    <w:rsid w:val="00C772E7"/>
    <w:rsid w:val="00C82DC0"/>
    <w:rsid w:val="00C84F03"/>
    <w:rsid w:val="00CA7E51"/>
    <w:rsid w:val="00CB0CAF"/>
    <w:rsid w:val="00CB33D8"/>
    <w:rsid w:val="00CB57BC"/>
    <w:rsid w:val="00CB6D35"/>
    <w:rsid w:val="00CC4116"/>
    <w:rsid w:val="00CC4A08"/>
    <w:rsid w:val="00CC6F2D"/>
    <w:rsid w:val="00CC7485"/>
    <w:rsid w:val="00CD2ECC"/>
    <w:rsid w:val="00CD3364"/>
    <w:rsid w:val="00CD51E1"/>
    <w:rsid w:val="00CE18FF"/>
    <w:rsid w:val="00CE3C75"/>
    <w:rsid w:val="00CE5217"/>
    <w:rsid w:val="00CE5381"/>
    <w:rsid w:val="00CF4729"/>
    <w:rsid w:val="00CF663D"/>
    <w:rsid w:val="00CF7D61"/>
    <w:rsid w:val="00D01B84"/>
    <w:rsid w:val="00D03762"/>
    <w:rsid w:val="00D064D6"/>
    <w:rsid w:val="00D067EE"/>
    <w:rsid w:val="00D0760C"/>
    <w:rsid w:val="00D16FA4"/>
    <w:rsid w:val="00D17DA7"/>
    <w:rsid w:val="00D24182"/>
    <w:rsid w:val="00D27296"/>
    <w:rsid w:val="00D32617"/>
    <w:rsid w:val="00D33A0B"/>
    <w:rsid w:val="00D36998"/>
    <w:rsid w:val="00D41ED6"/>
    <w:rsid w:val="00D42EF0"/>
    <w:rsid w:val="00D45905"/>
    <w:rsid w:val="00D52827"/>
    <w:rsid w:val="00D52D97"/>
    <w:rsid w:val="00D5325D"/>
    <w:rsid w:val="00D639B3"/>
    <w:rsid w:val="00D65A04"/>
    <w:rsid w:val="00D67B39"/>
    <w:rsid w:val="00D70A44"/>
    <w:rsid w:val="00D71297"/>
    <w:rsid w:val="00DA3DD1"/>
    <w:rsid w:val="00DA47F5"/>
    <w:rsid w:val="00DB0019"/>
    <w:rsid w:val="00DB146E"/>
    <w:rsid w:val="00DC267B"/>
    <w:rsid w:val="00DC7831"/>
    <w:rsid w:val="00DD001E"/>
    <w:rsid w:val="00DD153F"/>
    <w:rsid w:val="00DD26D9"/>
    <w:rsid w:val="00DD47A8"/>
    <w:rsid w:val="00DD60B2"/>
    <w:rsid w:val="00DD77EC"/>
    <w:rsid w:val="00DE20B3"/>
    <w:rsid w:val="00DE28F9"/>
    <w:rsid w:val="00DE3888"/>
    <w:rsid w:val="00DE5874"/>
    <w:rsid w:val="00DE62EC"/>
    <w:rsid w:val="00DE7599"/>
    <w:rsid w:val="00DF0A3B"/>
    <w:rsid w:val="00DF4E64"/>
    <w:rsid w:val="00DF5F1A"/>
    <w:rsid w:val="00DF7A41"/>
    <w:rsid w:val="00E00930"/>
    <w:rsid w:val="00E02B9F"/>
    <w:rsid w:val="00E0389D"/>
    <w:rsid w:val="00E05376"/>
    <w:rsid w:val="00E06194"/>
    <w:rsid w:val="00E1103C"/>
    <w:rsid w:val="00E12885"/>
    <w:rsid w:val="00E15B22"/>
    <w:rsid w:val="00E20E69"/>
    <w:rsid w:val="00E25CE0"/>
    <w:rsid w:val="00E26D2C"/>
    <w:rsid w:val="00E27DED"/>
    <w:rsid w:val="00E32246"/>
    <w:rsid w:val="00E3265D"/>
    <w:rsid w:val="00E35DF7"/>
    <w:rsid w:val="00E40738"/>
    <w:rsid w:val="00E42CAA"/>
    <w:rsid w:val="00E44248"/>
    <w:rsid w:val="00E45139"/>
    <w:rsid w:val="00E45610"/>
    <w:rsid w:val="00E5237F"/>
    <w:rsid w:val="00E5307E"/>
    <w:rsid w:val="00E5323D"/>
    <w:rsid w:val="00E54A19"/>
    <w:rsid w:val="00E54FEC"/>
    <w:rsid w:val="00E63C0A"/>
    <w:rsid w:val="00E64401"/>
    <w:rsid w:val="00E73DF1"/>
    <w:rsid w:val="00E75AC4"/>
    <w:rsid w:val="00E764E0"/>
    <w:rsid w:val="00E76BBC"/>
    <w:rsid w:val="00E76F4E"/>
    <w:rsid w:val="00E80CF9"/>
    <w:rsid w:val="00E811DE"/>
    <w:rsid w:val="00EA1CA5"/>
    <w:rsid w:val="00EA383B"/>
    <w:rsid w:val="00EA5B0F"/>
    <w:rsid w:val="00EA607E"/>
    <w:rsid w:val="00EB00B5"/>
    <w:rsid w:val="00EB6887"/>
    <w:rsid w:val="00EB7ECF"/>
    <w:rsid w:val="00EC0FD6"/>
    <w:rsid w:val="00EC752E"/>
    <w:rsid w:val="00ED045A"/>
    <w:rsid w:val="00ED2443"/>
    <w:rsid w:val="00ED660C"/>
    <w:rsid w:val="00ED7F5E"/>
    <w:rsid w:val="00EE2CF7"/>
    <w:rsid w:val="00EE356E"/>
    <w:rsid w:val="00EE72AD"/>
    <w:rsid w:val="00EF3ACC"/>
    <w:rsid w:val="00EF62DF"/>
    <w:rsid w:val="00F06690"/>
    <w:rsid w:val="00F11052"/>
    <w:rsid w:val="00F12128"/>
    <w:rsid w:val="00F1313D"/>
    <w:rsid w:val="00F131FA"/>
    <w:rsid w:val="00F221DE"/>
    <w:rsid w:val="00F301ED"/>
    <w:rsid w:val="00F3064B"/>
    <w:rsid w:val="00F307DA"/>
    <w:rsid w:val="00F34856"/>
    <w:rsid w:val="00F3556F"/>
    <w:rsid w:val="00F41D7C"/>
    <w:rsid w:val="00F42942"/>
    <w:rsid w:val="00F43684"/>
    <w:rsid w:val="00F461F6"/>
    <w:rsid w:val="00F50244"/>
    <w:rsid w:val="00F512A7"/>
    <w:rsid w:val="00F518EE"/>
    <w:rsid w:val="00F533AB"/>
    <w:rsid w:val="00F53E41"/>
    <w:rsid w:val="00F55466"/>
    <w:rsid w:val="00F62914"/>
    <w:rsid w:val="00F643E0"/>
    <w:rsid w:val="00F64B93"/>
    <w:rsid w:val="00F72581"/>
    <w:rsid w:val="00F72DBD"/>
    <w:rsid w:val="00F7352B"/>
    <w:rsid w:val="00F75FFB"/>
    <w:rsid w:val="00F815F1"/>
    <w:rsid w:val="00F81C3E"/>
    <w:rsid w:val="00F87780"/>
    <w:rsid w:val="00F9137B"/>
    <w:rsid w:val="00F94043"/>
    <w:rsid w:val="00FA13E4"/>
    <w:rsid w:val="00FA51D6"/>
    <w:rsid w:val="00FC3B70"/>
    <w:rsid w:val="00FD1435"/>
    <w:rsid w:val="00FD1B20"/>
    <w:rsid w:val="00FD5A68"/>
    <w:rsid w:val="00FD5DE8"/>
    <w:rsid w:val="00FD7B32"/>
    <w:rsid w:val="00FE4318"/>
    <w:rsid w:val="00FE43AD"/>
    <w:rsid w:val="00FE5DB1"/>
    <w:rsid w:val="00FE7D62"/>
    <w:rsid w:val="00FF30E8"/>
    <w:rsid w:val="00FF5B24"/>
    <w:rsid w:val="06137E58"/>
    <w:rsid w:val="06D96FB6"/>
    <w:rsid w:val="0700FB76"/>
    <w:rsid w:val="078EB8F5"/>
    <w:rsid w:val="0A2674FD"/>
    <w:rsid w:val="0AA02731"/>
    <w:rsid w:val="0B9523D2"/>
    <w:rsid w:val="136163BE"/>
    <w:rsid w:val="144D8A6C"/>
    <w:rsid w:val="155DC441"/>
    <w:rsid w:val="1A28761C"/>
    <w:rsid w:val="1E2CB549"/>
    <w:rsid w:val="1F03C382"/>
    <w:rsid w:val="1FC1322A"/>
    <w:rsid w:val="2035ADC3"/>
    <w:rsid w:val="208D30A9"/>
    <w:rsid w:val="211B137C"/>
    <w:rsid w:val="2321A5DB"/>
    <w:rsid w:val="279737B9"/>
    <w:rsid w:val="282657CB"/>
    <w:rsid w:val="2883EBFB"/>
    <w:rsid w:val="290FCBE4"/>
    <w:rsid w:val="2D2DFC4E"/>
    <w:rsid w:val="2D311E2E"/>
    <w:rsid w:val="2DF95BFC"/>
    <w:rsid w:val="2E40C4B1"/>
    <w:rsid w:val="31AD2935"/>
    <w:rsid w:val="31BF75E2"/>
    <w:rsid w:val="3448CC00"/>
    <w:rsid w:val="389B0B60"/>
    <w:rsid w:val="396F8C32"/>
    <w:rsid w:val="3A29D9B6"/>
    <w:rsid w:val="3AB80DB3"/>
    <w:rsid w:val="3ABB6E56"/>
    <w:rsid w:val="41603747"/>
    <w:rsid w:val="45066DC7"/>
    <w:rsid w:val="4795F098"/>
    <w:rsid w:val="48DD3806"/>
    <w:rsid w:val="48EB60DF"/>
    <w:rsid w:val="4BD70A59"/>
    <w:rsid w:val="4BD8F5B3"/>
    <w:rsid w:val="4FF427C3"/>
    <w:rsid w:val="52DBF95F"/>
    <w:rsid w:val="5434054D"/>
    <w:rsid w:val="57F1AC1C"/>
    <w:rsid w:val="5832077C"/>
    <w:rsid w:val="5B459A57"/>
    <w:rsid w:val="5BFD367F"/>
    <w:rsid w:val="5CB6758E"/>
    <w:rsid w:val="5D13EBD7"/>
    <w:rsid w:val="5DE39C90"/>
    <w:rsid w:val="5E3ED82F"/>
    <w:rsid w:val="609BBCB3"/>
    <w:rsid w:val="64E78EAD"/>
    <w:rsid w:val="66C891C5"/>
    <w:rsid w:val="67FDC920"/>
    <w:rsid w:val="68D8B0ED"/>
    <w:rsid w:val="6CEE051A"/>
    <w:rsid w:val="6D9C074C"/>
    <w:rsid w:val="6E8D4C07"/>
    <w:rsid w:val="71E36D9F"/>
    <w:rsid w:val="720DE7EB"/>
    <w:rsid w:val="75F27A61"/>
    <w:rsid w:val="77E45336"/>
    <w:rsid w:val="7ABA725F"/>
    <w:rsid w:val="7CB745F8"/>
    <w:rsid w:val="7D3CD73C"/>
    <w:rsid w:val="7D4C61E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2BEAE5"/>
  <w15:docId w15:val="{7F3F09F8-FADF-4E6B-9DF2-5242F3438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425C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612C0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link w:val="Titre3Car"/>
    <w:uiPriority w:val="9"/>
    <w:qFormat/>
    <w:rsid w:val="002304BF"/>
    <w:pPr>
      <w:spacing w:before="100" w:beforeAutospacing="1" w:after="100" w:afterAutospacing="1" w:line="240" w:lineRule="auto"/>
      <w:outlineLvl w:val="2"/>
    </w:pPr>
    <w:rPr>
      <w:rFonts w:ascii="Times New Roman" w:eastAsia="Times New Roman" w:hAnsi="Times New Roman" w:cs="Times New Roman"/>
      <w:b/>
      <w:bCs/>
      <w:sz w:val="27"/>
      <w:szCs w:val="27"/>
      <w:lang w:val="fr-SN" w:eastAsia="fr-S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References,List Paragraph (numbered (a)),Numbered Paragraph,Main numbered paragraph,Numbered List Paragraph,123 List Paragraph,List Paragraph1,WB Para,Lapis Bulleted List,Dot pt,F5 List Paragraph,No Spacing1,Bullet1,List Paragraph11"/>
    <w:basedOn w:val="Normal"/>
    <w:link w:val="ParagraphedelisteCar"/>
    <w:uiPriority w:val="34"/>
    <w:qFormat/>
    <w:rsid w:val="00627BB7"/>
    <w:pPr>
      <w:ind w:left="720"/>
      <w:contextualSpacing/>
    </w:pPr>
  </w:style>
  <w:style w:type="character" w:customStyle="1" w:styleId="Titre1Car">
    <w:name w:val="Titre 1 Car"/>
    <w:basedOn w:val="Policepardfaut"/>
    <w:link w:val="Titre1"/>
    <w:uiPriority w:val="9"/>
    <w:rsid w:val="006425C4"/>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612C0C"/>
    <w:rPr>
      <w:rFonts w:asciiTheme="majorHAnsi" w:eastAsiaTheme="majorEastAsia" w:hAnsiTheme="majorHAnsi" w:cstheme="majorBidi"/>
      <w:color w:val="2E74B5" w:themeColor="accent1" w:themeShade="BF"/>
      <w:sz w:val="26"/>
      <w:szCs w:val="26"/>
    </w:rPr>
  </w:style>
  <w:style w:type="paragraph" w:styleId="En-tte">
    <w:name w:val="header"/>
    <w:basedOn w:val="Normal"/>
    <w:link w:val="En-tteCar"/>
    <w:uiPriority w:val="99"/>
    <w:unhideWhenUsed/>
    <w:rsid w:val="00430ABC"/>
    <w:pPr>
      <w:tabs>
        <w:tab w:val="center" w:pos="4680"/>
        <w:tab w:val="right" w:pos="9360"/>
      </w:tabs>
      <w:spacing w:after="0" w:line="240" w:lineRule="auto"/>
    </w:pPr>
  </w:style>
  <w:style w:type="character" w:customStyle="1" w:styleId="En-tteCar">
    <w:name w:val="En-tête Car"/>
    <w:basedOn w:val="Policepardfaut"/>
    <w:link w:val="En-tte"/>
    <w:uiPriority w:val="99"/>
    <w:rsid w:val="00430ABC"/>
  </w:style>
  <w:style w:type="paragraph" w:styleId="Pieddepage">
    <w:name w:val="footer"/>
    <w:basedOn w:val="Normal"/>
    <w:link w:val="PieddepageCar"/>
    <w:uiPriority w:val="99"/>
    <w:unhideWhenUsed/>
    <w:rsid w:val="00430ABC"/>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430ABC"/>
  </w:style>
  <w:style w:type="paragraph" w:customStyle="1" w:styleId="Default">
    <w:name w:val="Default"/>
    <w:rsid w:val="002C36EC"/>
    <w:pPr>
      <w:autoSpaceDE w:val="0"/>
      <w:autoSpaceDN w:val="0"/>
      <w:adjustRightInd w:val="0"/>
      <w:spacing w:after="0" w:line="240" w:lineRule="auto"/>
    </w:pPr>
    <w:rPr>
      <w:rFonts w:ascii="Arial" w:hAnsi="Arial" w:cs="Arial"/>
      <w:color w:val="000000"/>
      <w:sz w:val="24"/>
      <w:szCs w:val="24"/>
      <w:lang w:val="fr-SN"/>
    </w:rPr>
  </w:style>
  <w:style w:type="paragraph" w:styleId="NormalWeb">
    <w:name w:val="Normal (Web)"/>
    <w:basedOn w:val="Normal"/>
    <w:uiPriority w:val="99"/>
    <w:unhideWhenUsed/>
    <w:rsid w:val="00B02A92"/>
    <w:pPr>
      <w:spacing w:before="100" w:beforeAutospacing="1" w:after="100" w:afterAutospacing="1" w:line="240" w:lineRule="auto"/>
    </w:pPr>
    <w:rPr>
      <w:rFonts w:ascii="Times New Roman" w:eastAsia="Times New Roman" w:hAnsi="Times New Roman" w:cs="Times New Roman"/>
      <w:sz w:val="24"/>
      <w:szCs w:val="24"/>
      <w:lang w:val="fr-SN" w:eastAsia="fr-SN"/>
    </w:rPr>
  </w:style>
  <w:style w:type="character" w:styleId="lev">
    <w:name w:val="Strong"/>
    <w:basedOn w:val="Policepardfaut"/>
    <w:uiPriority w:val="22"/>
    <w:qFormat/>
    <w:rsid w:val="00004250"/>
    <w:rPr>
      <w:b/>
      <w:bCs/>
    </w:rPr>
  </w:style>
  <w:style w:type="paragraph" w:styleId="Textedebulles">
    <w:name w:val="Balloon Text"/>
    <w:basedOn w:val="Normal"/>
    <w:link w:val="TextedebullesCar"/>
    <w:uiPriority w:val="99"/>
    <w:semiHidden/>
    <w:unhideWhenUsed/>
    <w:rsid w:val="00EA607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A607E"/>
    <w:rPr>
      <w:rFonts w:ascii="Segoe UI" w:hAnsi="Segoe UI" w:cs="Segoe UI"/>
      <w:sz w:val="18"/>
      <w:szCs w:val="18"/>
    </w:rPr>
  </w:style>
  <w:style w:type="character" w:styleId="Lienhypertexte">
    <w:name w:val="Hyperlink"/>
    <w:basedOn w:val="Policepardfaut"/>
    <w:uiPriority w:val="99"/>
    <w:unhideWhenUsed/>
    <w:rsid w:val="003F6D3F"/>
    <w:rPr>
      <w:color w:val="0000FF"/>
      <w:u w:val="single"/>
    </w:rPr>
  </w:style>
  <w:style w:type="character" w:customStyle="1" w:styleId="ouvrage">
    <w:name w:val="ouvrage"/>
    <w:basedOn w:val="Policepardfaut"/>
    <w:rsid w:val="00A614C0"/>
  </w:style>
  <w:style w:type="character" w:styleId="CitationHTML">
    <w:name w:val="HTML Cite"/>
    <w:basedOn w:val="Policepardfaut"/>
    <w:uiPriority w:val="99"/>
    <w:semiHidden/>
    <w:unhideWhenUsed/>
    <w:rsid w:val="00A614C0"/>
    <w:rPr>
      <w:i/>
      <w:iCs/>
    </w:rPr>
  </w:style>
  <w:style w:type="character" w:customStyle="1" w:styleId="Titre3Car">
    <w:name w:val="Titre 3 Car"/>
    <w:basedOn w:val="Policepardfaut"/>
    <w:link w:val="Titre3"/>
    <w:uiPriority w:val="9"/>
    <w:rsid w:val="002304BF"/>
    <w:rPr>
      <w:rFonts w:ascii="Times New Roman" w:eastAsia="Times New Roman" w:hAnsi="Times New Roman" w:cs="Times New Roman"/>
      <w:b/>
      <w:bCs/>
      <w:sz w:val="27"/>
      <w:szCs w:val="27"/>
      <w:lang w:val="fr-SN" w:eastAsia="fr-SN"/>
    </w:rPr>
  </w:style>
  <w:style w:type="paragraph" w:styleId="Notedebasdepage">
    <w:name w:val="footnote text"/>
    <w:basedOn w:val="Normal"/>
    <w:link w:val="NotedebasdepageCar"/>
    <w:uiPriority w:val="99"/>
    <w:semiHidden/>
    <w:unhideWhenUsed/>
    <w:rsid w:val="007E5B8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E5B82"/>
    <w:rPr>
      <w:sz w:val="20"/>
      <w:szCs w:val="20"/>
    </w:rPr>
  </w:style>
  <w:style w:type="character" w:styleId="Appelnotedebasdep">
    <w:name w:val="footnote reference"/>
    <w:basedOn w:val="Policepardfaut"/>
    <w:uiPriority w:val="99"/>
    <w:semiHidden/>
    <w:unhideWhenUsed/>
    <w:rsid w:val="007E5B82"/>
    <w:rPr>
      <w:vertAlign w:val="superscript"/>
    </w:rPr>
  </w:style>
  <w:style w:type="paragraph" w:customStyle="1" w:styleId="texte">
    <w:name w:val="texte"/>
    <w:basedOn w:val="Normal"/>
    <w:rsid w:val="00200F14"/>
    <w:pPr>
      <w:spacing w:before="100" w:beforeAutospacing="1" w:after="100" w:afterAutospacing="1" w:line="240" w:lineRule="auto"/>
    </w:pPr>
    <w:rPr>
      <w:rFonts w:ascii="Times New Roman" w:eastAsia="Times New Roman" w:hAnsi="Times New Roman" w:cs="Times New Roman"/>
      <w:sz w:val="24"/>
      <w:szCs w:val="24"/>
      <w:lang w:val="fr-SN" w:eastAsia="fr-SN"/>
    </w:rPr>
  </w:style>
  <w:style w:type="character" w:customStyle="1" w:styleId="paranumber">
    <w:name w:val="paranumber"/>
    <w:basedOn w:val="Policepardfaut"/>
    <w:rsid w:val="00200F14"/>
  </w:style>
  <w:style w:type="character" w:customStyle="1" w:styleId="num">
    <w:name w:val="num"/>
    <w:basedOn w:val="Policepardfaut"/>
    <w:rsid w:val="00200F14"/>
  </w:style>
  <w:style w:type="character" w:customStyle="1" w:styleId="lang-ar">
    <w:name w:val="lang-ar"/>
    <w:basedOn w:val="Policepardfaut"/>
    <w:rsid w:val="00D52D97"/>
  </w:style>
  <w:style w:type="character" w:customStyle="1" w:styleId="jlqj4b">
    <w:name w:val="jlqj4b"/>
    <w:basedOn w:val="Policepardfaut"/>
    <w:rsid w:val="00723C0F"/>
  </w:style>
  <w:style w:type="character" w:customStyle="1" w:styleId="ParagraphedelisteCar">
    <w:name w:val="Paragraphe de liste Car"/>
    <w:aliases w:val="References Car,List Paragraph (numbered (a)) Car,Numbered Paragraph Car,Main numbered paragraph Car,Numbered List Paragraph Car,123 List Paragraph Car,List Paragraph1 Car,WB Para Car,Lapis Bulleted List Car,Dot pt Car,Bullet1 Car"/>
    <w:link w:val="Paragraphedeliste"/>
    <w:uiPriority w:val="34"/>
    <w:qFormat/>
    <w:locked/>
    <w:rsid w:val="00751AD6"/>
  </w:style>
  <w:style w:type="character" w:styleId="Lienhypertextesuivivisit">
    <w:name w:val="FollowedHyperlink"/>
    <w:basedOn w:val="Policepardfaut"/>
    <w:uiPriority w:val="99"/>
    <w:semiHidden/>
    <w:unhideWhenUsed/>
    <w:rsid w:val="00EF3ACC"/>
    <w:rPr>
      <w:color w:val="954F72" w:themeColor="followedHyperlink"/>
      <w:u w:val="single"/>
    </w:rPr>
  </w:style>
  <w:style w:type="character" w:customStyle="1" w:styleId="A4">
    <w:name w:val="A4"/>
    <w:uiPriority w:val="99"/>
    <w:rsid w:val="00E811DE"/>
    <w:rPr>
      <w:rFonts w:cs="Source Sans Pro Light"/>
      <w:color w:val="000000"/>
      <w:sz w:val="16"/>
      <w:szCs w:val="16"/>
    </w:rPr>
  </w:style>
  <w:style w:type="character" w:customStyle="1" w:styleId="A8">
    <w:name w:val="A8"/>
    <w:uiPriority w:val="99"/>
    <w:rsid w:val="00E811DE"/>
    <w:rPr>
      <w:rFonts w:ascii="Source Sans Pro" w:hAnsi="Source Sans Pro" w:cs="Source Sans Pro"/>
      <w:color w:val="000000"/>
      <w:sz w:val="16"/>
      <w:szCs w:val="16"/>
    </w:rPr>
  </w:style>
  <w:style w:type="table" w:styleId="Grilledutableau">
    <w:name w:val="Table Grid"/>
    <w:basedOn w:val="TableauNormal"/>
    <w:uiPriority w:val="39"/>
    <w:rsid w:val="00F43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2E16B3"/>
    <w:pPr>
      <w:spacing w:after="0" w:line="240" w:lineRule="auto"/>
    </w:pPr>
  </w:style>
  <w:style w:type="character" w:styleId="Mentionnonrsolue">
    <w:name w:val="Unresolved Mention"/>
    <w:basedOn w:val="Policepardfaut"/>
    <w:uiPriority w:val="99"/>
    <w:semiHidden/>
    <w:unhideWhenUsed/>
    <w:rsid w:val="00F11052"/>
    <w:rPr>
      <w:color w:val="605E5C"/>
      <w:shd w:val="clear" w:color="auto" w:fill="E1DFDD"/>
    </w:rPr>
  </w:style>
  <w:style w:type="character" w:styleId="Marquedecommentaire">
    <w:name w:val="annotation reference"/>
    <w:basedOn w:val="Policepardfaut"/>
    <w:uiPriority w:val="99"/>
    <w:semiHidden/>
    <w:unhideWhenUsed/>
    <w:rsid w:val="00E42CAA"/>
    <w:rPr>
      <w:sz w:val="16"/>
      <w:szCs w:val="16"/>
    </w:rPr>
  </w:style>
  <w:style w:type="paragraph" w:styleId="Commentaire">
    <w:name w:val="annotation text"/>
    <w:basedOn w:val="Normal"/>
    <w:link w:val="CommentaireCar"/>
    <w:uiPriority w:val="99"/>
    <w:unhideWhenUsed/>
    <w:rsid w:val="00E42CAA"/>
    <w:pPr>
      <w:spacing w:line="240" w:lineRule="auto"/>
    </w:pPr>
    <w:rPr>
      <w:sz w:val="20"/>
      <w:szCs w:val="20"/>
    </w:rPr>
  </w:style>
  <w:style w:type="character" w:customStyle="1" w:styleId="CommentaireCar">
    <w:name w:val="Commentaire Car"/>
    <w:basedOn w:val="Policepardfaut"/>
    <w:link w:val="Commentaire"/>
    <w:uiPriority w:val="99"/>
    <w:rsid w:val="00E42CAA"/>
    <w:rPr>
      <w:sz w:val="20"/>
      <w:szCs w:val="20"/>
    </w:rPr>
  </w:style>
  <w:style w:type="paragraph" w:styleId="Objetducommentaire">
    <w:name w:val="annotation subject"/>
    <w:basedOn w:val="Commentaire"/>
    <w:next w:val="Commentaire"/>
    <w:link w:val="ObjetducommentaireCar"/>
    <w:uiPriority w:val="99"/>
    <w:semiHidden/>
    <w:unhideWhenUsed/>
    <w:rsid w:val="00E42CAA"/>
    <w:rPr>
      <w:b/>
      <w:bCs/>
    </w:rPr>
  </w:style>
  <w:style w:type="character" w:customStyle="1" w:styleId="ObjetducommentaireCar">
    <w:name w:val="Objet du commentaire Car"/>
    <w:basedOn w:val="CommentaireCar"/>
    <w:link w:val="Objetducommentaire"/>
    <w:uiPriority w:val="99"/>
    <w:semiHidden/>
    <w:rsid w:val="00E42C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23781">
      <w:bodyDiv w:val="1"/>
      <w:marLeft w:val="0"/>
      <w:marRight w:val="0"/>
      <w:marTop w:val="0"/>
      <w:marBottom w:val="0"/>
      <w:divBdr>
        <w:top w:val="none" w:sz="0" w:space="0" w:color="auto"/>
        <w:left w:val="none" w:sz="0" w:space="0" w:color="auto"/>
        <w:bottom w:val="none" w:sz="0" w:space="0" w:color="auto"/>
        <w:right w:val="none" w:sz="0" w:space="0" w:color="auto"/>
      </w:divBdr>
      <w:divsChild>
        <w:div w:id="1786652895">
          <w:marLeft w:val="0"/>
          <w:marRight w:val="0"/>
          <w:marTop w:val="0"/>
          <w:marBottom w:val="0"/>
          <w:divBdr>
            <w:top w:val="none" w:sz="0" w:space="0" w:color="auto"/>
            <w:left w:val="none" w:sz="0" w:space="0" w:color="auto"/>
            <w:bottom w:val="none" w:sz="0" w:space="0" w:color="auto"/>
            <w:right w:val="none" w:sz="0" w:space="0" w:color="auto"/>
          </w:divBdr>
        </w:div>
      </w:divsChild>
    </w:div>
    <w:div w:id="259216832">
      <w:bodyDiv w:val="1"/>
      <w:marLeft w:val="0"/>
      <w:marRight w:val="0"/>
      <w:marTop w:val="0"/>
      <w:marBottom w:val="0"/>
      <w:divBdr>
        <w:top w:val="none" w:sz="0" w:space="0" w:color="auto"/>
        <w:left w:val="none" w:sz="0" w:space="0" w:color="auto"/>
        <w:bottom w:val="none" w:sz="0" w:space="0" w:color="auto"/>
        <w:right w:val="none" w:sz="0" w:space="0" w:color="auto"/>
      </w:divBdr>
    </w:div>
    <w:div w:id="309596650">
      <w:bodyDiv w:val="1"/>
      <w:marLeft w:val="0"/>
      <w:marRight w:val="0"/>
      <w:marTop w:val="0"/>
      <w:marBottom w:val="0"/>
      <w:divBdr>
        <w:top w:val="none" w:sz="0" w:space="0" w:color="auto"/>
        <w:left w:val="none" w:sz="0" w:space="0" w:color="auto"/>
        <w:bottom w:val="none" w:sz="0" w:space="0" w:color="auto"/>
        <w:right w:val="none" w:sz="0" w:space="0" w:color="auto"/>
      </w:divBdr>
    </w:div>
    <w:div w:id="313804252">
      <w:bodyDiv w:val="1"/>
      <w:marLeft w:val="0"/>
      <w:marRight w:val="0"/>
      <w:marTop w:val="0"/>
      <w:marBottom w:val="0"/>
      <w:divBdr>
        <w:top w:val="none" w:sz="0" w:space="0" w:color="auto"/>
        <w:left w:val="none" w:sz="0" w:space="0" w:color="auto"/>
        <w:bottom w:val="none" w:sz="0" w:space="0" w:color="auto"/>
        <w:right w:val="none" w:sz="0" w:space="0" w:color="auto"/>
      </w:divBdr>
    </w:div>
    <w:div w:id="347952071">
      <w:bodyDiv w:val="1"/>
      <w:marLeft w:val="0"/>
      <w:marRight w:val="0"/>
      <w:marTop w:val="0"/>
      <w:marBottom w:val="0"/>
      <w:divBdr>
        <w:top w:val="none" w:sz="0" w:space="0" w:color="auto"/>
        <w:left w:val="none" w:sz="0" w:space="0" w:color="auto"/>
        <w:bottom w:val="none" w:sz="0" w:space="0" w:color="auto"/>
        <w:right w:val="none" w:sz="0" w:space="0" w:color="auto"/>
      </w:divBdr>
      <w:divsChild>
        <w:div w:id="443378704">
          <w:marLeft w:val="0"/>
          <w:marRight w:val="0"/>
          <w:marTop w:val="0"/>
          <w:marBottom w:val="0"/>
          <w:divBdr>
            <w:top w:val="none" w:sz="0" w:space="0" w:color="auto"/>
            <w:left w:val="none" w:sz="0" w:space="0" w:color="auto"/>
            <w:bottom w:val="none" w:sz="0" w:space="0" w:color="auto"/>
            <w:right w:val="none" w:sz="0" w:space="0" w:color="auto"/>
          </w:divBdr>
          <w:divsChild>
            <w:div w:id="1965621392">
              <w:marLeft w:val="0"/>
              <w:marRight w:val="0"/>
              <w:marTop w:val="0"/>
              <w:marBottom w:val="0"/>
              <w:divBdr>
                <w:top w:val="none" w:sz="0" w:space="0" w:color="auto"/>
                <w:left w:val="none" w:sz="0" w:space="0" w:color="auto"/>
                <w:bottom w:val="none" w:sz="0" w:space="0" w:color="auto"/>
                <w:right w:val="none" w:sz="0" w:space="0" w:color="auto"/>
              </w:divBdr>
            </w:div>
          </w:divsChild>
        </w:div>
        <w:div w:id="56518516">
          <w:marLeft w:val="0"/>
          <w:marRight w:val="0"/>
          <w:marTop w:val="0"/>
          <w:marBottom w:val="0"/>
          <w:divBdr>
            <w:top w:val="none" w:sz="0" w:space="0" w:color="auto"/>
            <w:left w:val="none" w:sz="0" w:space="0" w:color="auto"/>
            <w:bottom w:val="none" w:sz="0" w:space="0" w:color="auto"/>
            <w:right w:val="none" w:sz="0" w:space="0" w:color="auto"/>
          </w:divBdr>
          <w:divsChild>
            <w:div w:id="246304376">
              <w:marLeft w:val="0"/>
              <w:marRight w:val="0"/>
              <w:marTop w:val="0"/>
              <w:marBottom w:val="0"/>
              <w:divBdr>
                <w:top w:val="none" w:sz="0" w:space="0" w:color="auto"/>
                <w:left w:val="none" w:sz="0" w:space="0" w:color="auto"/>
                <w:bottom w:val="none" w:sz="0" w:space="0" w:color="auto"/>
                <w:right w:val="none" w:sz="0" w:space="0" w:color="auto"/>
              </w:divBdr>
              <w:divsChild>
                <w:div w:id="119754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448718">
      <w:bodyDiv w:val="1"/>
      <w:marLeft w:val="0"/>
      <w:marRight w:val="0"/>
      <w:marTop w:val="0"/>
      <w:marBottom w:val="0"/>
      <w:divBdr>
        <w:top w:val="none" w:sz="0" w:space="0" w:color="auto"/>
        <w:left w:val="none" w:sz="0" w:space="0" w:color="auto"/>
        <w:bottom w:val="none" w:sz="0" w:space="0" w:color="auto"/>
        <w:right w:val="none" w:sz="0" w:space="0" w:color="auto"/>
      </w:divBdr>
      <w:divsChild>
        <w:div w:id="1377852850">
          <w:marLeft w:val="0"/>
          <w:marRight w:val="0"/>
          <w:marTop w:val="0"/>
          <w:marBottom w:val="0"/>
          <w:divBdr>
            <w:top w:val="none" w:sz="0" w:space="0" w:color="auto"/>
            <w:left w:val="none" w:sz="0" w:space="0" w:color="auto"/>
            <w:bottom w:val="none" w:sz="0" w:space="0" w:color="auto"/>
            <w:right w:val="none" w:sz="0" w:space="0" w:color="auto"/>
          </w:divBdr>
          <w:divsChild>
            <w:div w:id="1047491921">
              <w:marLeft w:val="0"/>
              <w:marRight w:val="0"/>
              <w:marTop w:val="0"/>
              <w:marBottom w:val="0"/>
              <w:divBdr>
                <w:top w:val="none" w:sz="0" w:space="0" w:color="auto"/>
                <w:left w:val="none" w:sz="0" w:space="0" w:color="auto"/>
                <w:bottom w:val="none" w:sz="0" w:space="0" w:color="auto"/>
                <w:right w:val="none" w:sz="0" w:space="0" w:color="auto"/>
              </w:divBdr>
            </w:div>
          </w:divsChild>
        </w:div>
        <w:div w:id="1057045247">
          <w:marLeft w:val="0"/>
          <w:marRight w:val="0"/>
          <w:marTop w:val="0"/>
          <w:marBottom w:val="0"/>
          <w:divBdr>
            <w:top w:val="none" w:sz="0" w:space="0" w:color="auto"/>
            <w:left w:val="none" w:sz="0" w:space="0" w:color="auto"/>
            <w:bottom w:val="none" w:sz="0" w:space="0" w:color="auto"/>
            <w:right w:val="none" w:sz="0" w:space="0" w:color="auto"/>
          </w:divBdr>
          <w:divsChild>
            <w:div w:id="539560872">
              <w:marLeft w:val="0"/>
              <w:marRight w:val="0"/>
              <w:marTop w:val="0"/>
              <w:marBottom w:val="0"/>
              <w:divBdr>
                <w:top w:val="none" w:sz="0" w:space="0" w:color="auto"/>
                <w:left w:val="none" w:sz="0" w:space="0" w:color="auto"/>
                <w:bottom w:val="none" w:sz="0" w:space="0" w:color="auto"/>
                <w:right w:val="none" w:sz="0" w:space="0" w:color="auto"/>
              </w:divBdr>
              <w:divsChild>
                <w:div w:id="64127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499637">
      <w:bodyDiv w:val="1"/>
      <w:marLeft w:val="0"/>
      <w:marRight w:val="0"/>
      <w:marTop w:val="0"/>
      <w:marBottom w:val="0"/>
      <w:divBdr>
        <w:top w:val="none" w:sz="0" w:space="0" w:color="auto"/>
        <w:left w:val="none" w:sz="0" w:space="0" w:color="auto"/>
        <w:bottom w:val="none" w:sz="0" w:space="0" w:color="auto"/>
        <w:right w:val="none" w:sz="0" w:space="0" w:color="auto"/>
      </w:divBdr>
    </w:div>
    <w:div w:id="684089004">
      <w:bodyDiv w:val="1"/>
      <w:marLeft w:val="0"/>
      <w:marRight w:val="0"/>
      <w:marTop w:val="0"/>
      <w:marBottom w:val="0"/>
      <w:divBdr>
        <w:top w:val="none" w:sz="0" w:space="0" w:color="auto"/>
        <w:left w:val="none" w:sz="0" w:space="0" w:color="auto"/>
        <w:bottom w:val="none" w:sz="0" w:space="0" w:color="auto"/>
        <w:right w:val="none" w:sz="0" w:space="0" w:color="auto"/>
      </w:divBdr>
    </w:div>
    <w:div w:id="1167866388">
      <w:bodyDiv w:val="1"/>
      <w:marLeft w:val="0"/>
      <w:marRight w:val="0"/>
      <w:marTop w:val="0"/>
      <w:marBottom w:val="0"/>
      <w:divBdr>
        <w:top w:val="none" w:sz="0" w:space="0" w:color="auto"/>
        <w:left w:val="none" w:sz="0" w:space="0" w:color="auto"/>
        <w:bottom w:val="none" w:sz="0" w:space="0" w:color="auto"/>
        <w:right w:val="none" w:sz="0" w:space="0" w:color="auto"/>
      </w:divBdr>
    </w:div>
    <w:div w:id="1320042415">
      <w:bodyDiv w:val="1"/>
      <w:marLeft w:val="0"/>
      <w:marRight w:val="0"/>
      <w:marTop w:val="0"/>
      <w:marBottom w:val="0"/>
      <w:divBdr>
        <w:top w:val="none" w:sz="0" w:space="0" w:color="auto"/>
        <w:left w:val="none" w:sz="0" w:space="0" w:color="auto"/>
        <w:bottom w:val="none" w:sz="0" w:space="0" w:color="auto"/>
        <w:right w:val="none" w:sz="0" w:space="0" w:color="auto"/>
      </w:divBdr>
    </w:div>
    <w:div w:id="1585336583">
      <w:bodyDiv w:val="1"/>
      <w:marLeft w:val="0"/>
      <w:marRight w:val="0"/>
      <w:marTop w:val="0"/>
      <w:marBottom w:val="0"/>
      <w:divBdr>
        <w:top w:val="none" w:sz="0" w:space="0" w:color="auto"/>
        <w:left w:val="none" w:sz="0" w:space="0" w:color="auto"/>
        <w:bottom w:val="none" w:sz="0" w:space="0" w:color="auto"/>
        <w:right w:val="none" w:sz="0" w:space="0" w:color="auto"/>
      </w:divBdr>
    </w:div>
    <w:div w:id="1655258777">
      <w:bodyDiv w:val="1"/>
      <w:marLeft w:val="0"/>
      <w:marRight w:val="0"/>
      <w:marTop w:val="0"/>
      <w:marBottom w:val="0"/>
      <w:divBdr>
        <w:top w:val="none" w:sz="0" w:space="0" w:color="auto"/>
        <w:left w:val="none" w:sz="0" w:space="0" w:color="auto"/>
        <w:bottom w:val="none" w:sz="0" w:space="0" w:color="auto"/>
        <w:right w:val="none" w:sz="0" w:space="0" w:color="auto"/>
      </w:divBdr>
    </w:div>
    <w:div w:id="1836341782">
      <w:bodyDiv w:val="1"/>
      <w:marLeft w:val="0"/>
      <w:marRight w:val="0"/>
      <w:marTop w:val="0"/>
      <w:marBottom w:val="0"/>
      <w:divBdr>
        <w:top w:val="none" w:sz="0" w:space="0" w:color="auto"/>
        <w:left w:val="none" w:sz="0" w:space="0" w:color="auto"/>
        <w:bottom w:val="none" w:sz="0" w:space="0" w:color="auto"/>
        <w:right w:val="none" w:sz="0" w:space="0" w:color="auto"/>
      </w:divBdr>
    </w:div>
    <w:div w:id="1859537937">
      <w:bodyDiv w:val="1"/>
      <w:marLeft w:val="0"/>
      <w:marRight w:val="0"/>
      <w:marTop w:val="0"/>
      <w:marBottom w:val="0"/>
      <w:divBdr>
        <w:top w:val="none" w:sz="0" w:space="0" w:color="auto"/>
        <w:left w:val="none" w:sz="0" w:space="0" w:color="auto"/>
        <w:bottom w:val="none" w:sz="0" w:space="0" w:color="auto"/>
        <w:right w:val="none" w:sz="0" w:space="0" w:color="auto"/>
      </w:divBdr>
    </w:div>
    <w:div w:id="1962152970">
      <w:bodyDiv w:val="1"/>
      <w:marLeft w:val="0"/>
      <w:marRight w:val="0"/>
      <w:marTop w:val="0"/>
      <w:marBottom w:val="0"/>
      <w:divBdr>
        <w:top w:val="none" w:sz="0" w:space="0" w:color="auto"/>
        <w:left w:val="none" w:sz="0" w:space="0" w:color="auto"/>
        <w:bottom w:val="none" w:sz="0" w:space="0" w:color="auto"/>
        <w:right w:val="none" w:sz="0" w:space="0" w:color="auto"/>
      </w:divBdr>
    </w:div>
    <w:div w:id="198207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ifersenegal@heifer.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bdoulaye.ndiaye@heifer.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3FFF0-0B91-4FBA-8542-932E6E699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8</Pages>
  <Words>2750</Words>
  <Characters>15125</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Nyrhu Group</Company>
  <LinksUpToDate>false</LinksUpToDate>
  <CharactersWithSpaces>17840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LYNA</dc:creator>
  <cp:keywords>LYNA</cp:keywords>
  <dc:description/>
  <cp:lastModifiedBy>Moise Senghor</cp:lastModifiedBy>
  <cp:revision>30</cp:revision>
  <cp:lastPrinted>2024-06-20T20:49:00Z</cp:lastPrinted>
  <dcterms:created xsi:type="dcterms:W3CDTF">2024-06-20T20:17:00Z</dcterms:created>
  <dcterms:modified xsi:type="dcterms:W3CDTF">2024-06-21T10:18:00Z</dcterms:modified>
</cp:coreProperties>
</file>